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AE" w:rsidRPr="00496EB5" w:rsidRDefault="00F95654">
      <w:pPr>
        <w:pStyle w:val="Titolo2"/>
        <w:spacing w:before="33"/>
        <w:rPr>
          <w:rFonts w:ascii="Times New Roman" w:hAnsi="Times New Roman" w:cs="Times New Roman"/>
          <w:i w:val="0"/>
          <w:iCs w:val="0"/>
        </w:rPr>
      </w:pPr>
      <w:r w:rsidRPr="00496EB5">
        <w:rPr>
          <w:rFonts w:ascii="Times New Roman" w:hAnsi="Times New Roman" w:cs="Times New Roman"/>
          <w:i w:val="0"/>
          <w:iCs w:val="0"/>
        </w:rPr>
        <w:t>Modulo osservazioni</w:t>
      </w:r>
    </w:p>
    <w:p w:rsidR="00A76855" w:rsidRPr="00496EB5" w:rsidRDefault="00F95654" w:rsidP="000E12A2">
      <w:pPr>
        <w:spacing w:before="51" w:line="480" w:lineRule="auto"/>
        <w:jc w:val="right"/>
        <w:rPr>
          <w:rFonts w:ascii="Times New Roman" w:hAnsi="Times New Roman" w:cs="Times New Roman"/>
          <w:spacing w:val="-14"/>
        </w:rPr>
      </w:pPr>
      <w:r w:rsidRPr="00496EB5">
        <w:rPr>
          <w:rFonts w:ascii="Times New Roman" w:hAnsi="Times New Roman" w:cs="Times New Roman"/>
        </w:rPr>
        <w:t>Al</w:t>
      </w:r>
      <w:r w:rsidRPr="00496EB5">
        <w:rPr>
          <w:rFonts w:ascii="Times New Roman" w:hAnsi="Times New Roman" w:cs="Times New Roman"/>
          <w:spacing w:val="-14"/>
        </w:rPr>
        <w:t xml:space="preserve">  RPCT</w:t>
      </w:r>
    </w:p>
    <w:p w:rsidR="007378AE" w:rsidRDefault="00496EB5" w:rsidP="00496EB5">
      <w:pPr>
        <w:spacing w:before="1"/>
        <w:ind w:left="1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PEC: </w:t>
      </w:r>
      <w:hyperlink r:id="rId6" w:history="1">
        <w:r w:rsidRPr="00FA5964">
          <w:rPr>
            <w:rStyle w:val="Collegamentoipertestuale"/>
            <w:rFonts w:ascii="Times New Roman" w:hAnsi="Times New Roman" w:cs="Times New Roman"/>
          </w:rPr>
          <w:t>protocollo@pec.comunelongi.it</w:t>
        </w:r>
      </w:hyperlink>
    </w:p>
    <w:p w:rsidR="00496EB5" w:rsidRPr="00496EB5" w:rsidRDefault="00496EB5" w:rsidP="00496EB5">
      <w:pPr>
        <w:spacing w:before="1"/>
        <w:ind w:left="112"/>
        <w:jc w:val="right"/>
        <w:rPr>
          <w:rFonts w:ascii="Times New Roman" w:hAnsi="Times New Roman" w:cs="Times New Roman"/>
        </w:rPr>
      </w:pPr>
    </w:p>
    <w:p w:rsidR="00A42583" w:rsidRPr="00496EB5" w:rsidRDefault="00A42583">
      <w:pPr>
        <w:spacing w:before="1"/>
        <w:ind w:left="112"/>
        <w:rPr>
          <w:rFonts w:ascii="Times New Roman" w:hAnsi="Times New Roman" w:cs="Times New Roman"/>
        </w:rPr>
      </w:pPr>
    </w:p>
    <w:p w:rsidR="00F95654" w:rsidRPr="00496EB5" w:rsidRDefault="00F95654">
      <w:pPr>
        <w:spacing w:before="1"/>
        <w:ind w:left="112"/>
        <w:rPr>
          <w:rFonts w:ascii="Times New Roman" w:hAnsi="Times New Roman" w:cs="Times New Roman"/>
        </w:rPr>
      </w:pPr>
    </w:p>
    <w:p w:rsidR="007378AE" w:rsidRPr="00496EB5" w:rsidRDefault="00F95654" w:rsidP="00496EB5">
      <w:pPr>
        <w:ind w:left="113"/>
        <w:jc w:val="both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</w:rPr>
        <w:t>OGGETTO:</w:t>
      </w:r>
      <w:r w:rsidRPr="00496EB5">
        <w:rPr>
          <w:rFonts w:ascii="Times New Roman" w:hAnsi="Times New Roman" w:cs="Times New Roman"/>
          <w:b/>
          <w:bCs/>
        </w:rPr>
        <w:t>Codice di Comportamento dei dipendenti del</w:t>
      </w:r>
      <w:r w:rsidR="00496EB5">
        <w:rPr>
          <w:rFonts w:ascii="Times New Roman" w:hAnsi="Times New Roman" w:cs="Times New Roman"/>
          <w:b/>
          <w:bCs/>
        </w:rPr>
        <w:t xml:space="preserve"> Comune di </w:t>
      </w:r>
      <w:proofErr w:type="spellStart"/>
      <w:r w:rsidR="00496EB5">
        <w:rPr>
          <w:rFonts w:ascii="Times New Roman" w:hAnsi="Times New Roman" w:cs="Times New Roman"/>
          <w:b/>
          <w:bCs/>
        </w:rPr>
        <w:t>Longi</w:t>
      </w:r>
      <w:proofErr w:type="spellEnd"/>
      <w:r w:rsidR="00496EB5">
        <w:rPr>
          <w:rFonts w:ascii="Times New Roman" w:hAnsi="Times New Roman" w:cs="Times New Roman"/>
          <w:b/>
          <w:bCs/>
        </w:rPr>
        <w:t xml:space="preserve"> (Città Metropolitana di Messina).</w:t>
      </w:r>
    </w:p>
    <w:p w:rsidR="007378AE" w:rsidRPr="00496EB5" w:rsidRDefault="007378AE">
      <w:pPr>
        <w:pStyle w:val="Corpodeltesto"/>
        <w:spacing w:before="10"/>
        <w:rPr>
          <w:rFonts w:ascii="Times New Roman" w:hAnsi="Times New Roman" w:cs="Times New Roman"/>
          <w:b/>
          <w:i w:val="0"/>
        </w:rPr>
      </w:pPr>
    </w:p>
    <w:p w:rsidR="007378AE" w:rsidRPr="00496EB5" w:rsidRDefault="00F95654" w:rsidP="00A42583">
      <w:pPr>
        <w:tabs>
          <w:tab w:val="left" w:pos="5239"/>
          <w:tab w:val="left" w:pos="9781"/>
        </w:tabs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</w:rPr>
        <w:t>I</w:t>
      </w:r>
      <w:r w:rsidR="00496EB5">
        <w:rPr>
          <w:rFonts w:ascii="Times New Roman" w:hAnsi="Times New Roman" w:cs="Times New Roman"/>
        </w:rPr>
        <w:t>_</w:t>
      </w:r>
      <w:r w:rsidRPr="00496EB5">
        <w:rPr>
          <w:rFonts w:ascii="Times New Roman" w:hAnsi="Times New Roman" w:cs="Times New Roman"/>
        </w:rPr>
        <w:t>l</w:t>
      </w:r>
      <w:proofErr w:type="spellEnd"/>
      <w:r w:rsidR="00496EB5">
        <w:rPr>
          <w:rFonts w:ascii="Times New Roman" w:hAnsi="Times New Roman" w:cs="Times New Roman"/>
        </w:rPr>
        <w:t xml:space="preserve">_ </w:t>
      </w:r>
      <w:r w:rsidRPr="00496EB5">
        <w:rPr>
          <w:rFonts w:ascii="Times New Roman" w:hAnsi="Times New Roman" w:cs="Times New Roman"/>
        </w:rPr>
        <w:t>sottoscritto/a</w:t>
      </w:r>
      <w:r w:rsidRPr="00496EB5">
        <w:rPr>
          <w:rFonts w:ascii="Times New Roman" w:hAnsi="Times New Roman" w:cs="Times New Roman"/>
          <w:u w:val="single"/>
        </w:rPr>
        <w:tab/>
      </w:r>
      <w:r w:rsidR="00496EB5">
        <w:rPr>
          <w:rFonts w:ascii="Times New Roman" w:hAnsi="Times New Roman" w:cs="Times New Roman"/>
        </w:rPr>
        <w:t>,</w:t>
      </w:r>
      <w:proofErr w:type="spellStart"/>
      <w:r w:rsidR="00496EB5">
        <w:rPr>
          <w:rFonts w:ascii="Times New Roman" w:hAnsi="Times New Roman" w:cs="Times New Roman"/>
        </w:rPr>
        <w:t>nat_</w:t>
      </w:r>
      <w:proofErr w:type="spellEnd"/>
      <w:r w:rsidR="00496EB5">
        <w:rPr>
          <w:rFonts w:ascii="Times New Roman" w:hAnsi="Times New Roman" w:cs="Times New Roman"/>
        </w:rPr>
        <w:t xml:space="preserve">/_ </w:t>
      </w:r>
      <w:r w:rsidRPr="00496EB5">
        <w:rPr>
          <w:rFonts w:ascii="Times New Roman" w:hAnsi="Times New Roman" w:cs="Times New Roman"/>
        </w:rPr>
        <w:t>a</w:t>
      </w:r>
      <w:r w:rsidRPr="00496EB5">
        <w:rPr>
          <w:rFonts w:ascii="Times New Roman" w:hAnsi="Times New Roman" w:cs="Times New Roman"/>
          <w:u w:val="single"/>
        </w:rPr>
        <w:tab/>
      </w:r>
    </w:p>
    <w:p w:rsidR="007378AE" w:rsidRPr="00496EB5" w:rsidRDefault="007378AE">
      <w:pPr>
        <w:pStyle w:val="Corpodeltesto"/>
        <w:spacing w:before="9"/>
        <w:rPr>
          <w:rFonts w:ascii="Times New Roman" w:hAnsi="Times New Roman" w:cs="Times New Roman"/>
          <w:i w:val="0"/>
        </w:rPr>
      </w:pPr>
    </w:p>
    <w:p w:rsidR="007378AE" w:rsidRPr="00496EB5" w:rsidRDefault="00F95654">
      <w:pPr>
        <w:tabs>
          <w:tab w:val="left" w:pos="1430"/>
          <w:tab w:val="left" w:pos="5594"/>
          <w:tab w:val="left" w:pos="9693"/>
        </w:tabs>
        <w:spacing w:before="88"/>
        <w:ind w:left="11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spacing w:val="-5"/>
        </w:rPr>
        <w:t>il</w:t>
      </w:r>
      <w:r w:rsidRPr="00496EB5">
        <w:rPr>
          <w:rFonts w:ascii="Times New Roman" w:hAnsi="Times New Roman" w:cs="Times New Roman"/>
          <w:u w:val="single"/>
        </w:rPr>
        <w:tab/>
      </w:r>
      <w:r w:rsidRPr="00496EB5">
        <w:rPr>
          <w:rFonts w:ascii="Times New Roman" w:hAnsi="Times New Roman" w:cs="Times New Roman"/>
        </w:rPr>
        <w:t>,</w:t>
      </w:r>
      <w:r w:rsidR="00496EB5">
        <w:rPr>
          <w:rFonts w:ascii="Times New Roman" w:hAnsi="Times New Roman" w:cs="Times New Roman"/>
        </w:rPr>
        <w:t xml:space="preserve"> </w:t>
      </w:r>
      <w:r w:rsidRPr="00496EB5">
        <w:rPr>
          <w:rFonts w:ascii="Times New Roman" w:hAnsi="Times New Roman" w:cs="Times New Roman"/>
        </w:rPr>
        <w:t>residente</w:t>
      </w:r>
      <w:r w:rsidR="00496EB5">
        <w:rPr>
          <w:rFonts w:ascii="Times New Roman" w:hAnsi="Times New Roman" w:cs="Times New Roman"/>
        </w:rPr>
        <w:t xml:space="preserve"> </w:t>
      </w:r>
      <w:r w:rsidRPr="00496EB5">
        <w:rPr>
          <w:rFonts w:ascii="Times New Roman" w:hAnsi="Times New Roman" w:cs="Times New Roman"/>
        </w:rPr>
        <w:t>a</w:t>
      </w:r>
      <w:r w:rsidRPr="00496EB5">
        <w:rPr>
          <w:rFonts w:ascii="Times New Roman" w:hAnsi="Times New Roman" w:cs="Times New Roman"/>
          <w:u w:val="single"/>
        </w:rPr>
        <w:tab/>
      </w:r>
      <w:r w:rsidRPr="00496EB5">
        <w:rPr>
          <w:rFonts w:ascii="Times New Roman" w:hAnsi="Times New Roman" w:cs="Times New Roman"/>
        </w:rPr>
        <w:t>in</w:t>
      </w:r>
      <w:r w:rsidR="00496EB5">
        <w:rPr>
          <w:rFonts w:ascii="Times New Roman" w:hAnsi="Times New Roman" w:cs="Times New Roman"/>
        </w:rPr>
        <w:t xml:space="preserve"> </w:t>
      </w:r>
      <w:r w:rsidRPr="00496EB5">
        <w:rPr>
          <w:rFonts w:ascii="Times New Roman" w:hAnsi="Times New Roman" w:cs="Times New Roman"/>
        </w:rPr>
        <w:t>via/piazza</w:t>
      </w:r>
      <w:r w:rsidRPr="00496EB5">
        <w:rPr>
          <w:rFonts w:ascii="Times New Roman" w:hAnsi="Times New Roman" w:cs="Times New Roman"/>
          <w:u w:val="single"/>
        </w:rPr>
        <w:tab/>
      </w:r>
      <w:r w:rsidRPr="00496EB5">
        <w:rPr>
          <w:rFonts w:ascii="Times New Roman" w:hAnsi="Times New Roman" w:cs="Times New Roman"/>
          <w:spacing w:val="-10"/>
        </w:rPr>
        <w:t>,</w:t>
      </w:r>
    </w:p>
    <w:p w:rsidR="007378AE" w:rsidRPr="00496EB5" w:rsidRDefault="007378AE">
      <w:pPr>
        <w:pStyle w:val="Corpodeltesto"/>
        <w:spacing w:before="0"/>
        <w:rPr>
          <w:rFonts w:ascii="Times New Roman" w:hAnsi="Times New Roman" w:cs="Times New Roman"/>
          <w:i w:val="0"/>
        </w:rPr>
      </w:pPr>
    </w:p>
    <w:p w:rsidR="007378AE" w:rsidRPr="00496EB5" w:rsidRDefault="00F95654" w:rsidP="00A42583">
      <w:pPr>
        <w:tabs>
          <w:tab w:val="left" w:pos="9781"/>
        </w:tabs>
        <w:ind w:left="11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</w:rPr>
        <w:t>in</w:t>
      </w:r>
      <w:r w:rsidR="00496EB5">
        <w:rPr>
          <w:rFonts w:ascii="Times New Roman" w:hAnsi="Times New Roman" w:cs="Times New Roman"/>
        </w:rPr>
        <w:t xml:space="preserve"> </w:t>
      </w:r>
      <w:r w:rsidRPr="00496EB5">
        <w:rPr>
          <w:rFonts w:ascii="Times New Roman" w:hAnsi="Times New Roman" w:cs="Times New Roman"/>
        </w:rPr>
        <w:t>qualità</w:t>
      </w:r>
      <w:r w:rsidR="00496EB5">
        <w:rPr>
          <w:rFonts w:ascii="Times New Roman" w:hAnsi="Times New Roman" w:cs="Times New Roman"/>
        </w:rPr>
        <w:t xml:space="preserve"> </w:t>
      </w:r>
      <w:r w:rsidRPr="00496EB5">
        <w:rPr>
          <w:rFonts w:ascii="Times New Roman" w:hAnsi="Times New Roman" w:cs="Times New Roman"/>
        </w:rPr>
        <w:t>di</w:t>
      </w:r>
      <w:r w:rsidRPr="00496EB5">
        <w:rPr>
          <w:rFonts w:ascii="Times New Roman" w:hAnsi="Times New Roman" w:cs="Times New Roman"/>
          <w:u w:val="single"/>
        </w:rPr>
        <w:tab/>
      </w:r>
    </w:p>
    <w:p w:rsidR="007378AE" w:rsidRPr="00496EB5" w:rsidRDefault="00F95654">
      <w:pPr>
        <w:spacing w:before="3"/>
        <w:ind w:left="1209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spacing w:val="-2"/>
        </w:rPr>
        <w:t>(</w:t>
      </w:r>
      <w:r w:rsidRPr="00496EB5">
        <w:rPr>
          <w:rFonts w:ascii="Times New Roman" w:hAnsi="Times New Roman" w:cs="Times New Roman"/>
          <w:i/>
          <w:spacing w:val="-2"/>
        </w:rPr>
        <w:t>indicare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la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categoria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di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appartenenza,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potendo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trattarsi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anche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di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privati</w:t>
      </w:r>
      <w:r w:rsidR="00496EB5">
        <w:rPr>
          <w:rFonts w:ascii="Times New Roman" w:hAnsi="Times New Roman" w:cs="Times New Roman"/>
          <w:i/>
          <w:spacing w:val="-2"/>
        </w:rPr>
        <w:t xml:space="preserve"> </w:t>
      </w:r>
      <w:r w:rsidRPr="00496EB5">
        <w:rPr>
          <w:rFonts w:ascii="Times New Roman" w:hAnsi="Times New Roman" w:cs="Times New Roman"/>
          <w:i/>
          <w:spacing w:val="-2"/>
        </w:rPr>
        <w:t>cittadini</w:t>
      </w:r>
      <w:r w:rsidRPr="00496EB5">
        <w:rPr>
          <w:rFonts w:ascii="Times New Roman" w:hAnsi="Times New Roman" w:cs="Times New Roman"/>
          <w:spacing w:val="-2"/>
        </w:rPr>
        <w:t>)</w:t>
      </w:r>
    </w:p>
    <w:p w:rsidR="007378AE" w:rsidRPr="00496EB5" w:rsidRDefault="007378AE">
      <w:pPr>
        <w:pStyle w:val="Corpodeltesto"/>
        <w:rPr>
          <w:rFonts w:ascii="Times New Roman" w:hAnsi="Times New Roman" w:cs="Times New Roman"/>
          <w:i w:val="0"/>
        </w:rPr>
      </w:pPr>
    </w:p>
    <w:p w:rsidR="007378AE" w:rsidRPr="00496EB5" w:rsidRDefault="00496EB5" w:rsidP="00A42583">
      <w:pPr>
        <w:ind w:left="112"/>
        <w:jc w:val="both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</w:rPr>
        <w:t>F</w:t>
      </w:r>
      <w:r w:rsidR="00F95654" w:rsidRPr="00496EB5">
        <w:rPr>
          <w:rFonts w:ascii="Times New Roman" w:hAnsi="Times New Roman" w:cs="Times New Roman"/>
        </w:rPr>
        <w:t>ormula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seguenti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osservazioni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e/o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proposte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relative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comportamento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dei</w:t>
      </w:r>
      <w:r>
        <w:rPr>
          <w:rFonts w:ascii="Times New Roman" w:hAnsi="Times New Roman" w:cs="Times New Roman"/>
        </w:rPr>
        <w:t xml:space="preserve"> </w:t>
      </w:r>
      <w:r w:rsidR="00F95654" w:rsidRPr="00496EB5">
        <w:rPr>
          <w:rFonts w:ascii="Times New Roman" w:hAnsi="Times New Roman" w:cs="Times New Roman"/>
        </w:rPr>
        <w:t>dipendenti</w:t>
      </w:r>
      <w:r>
        <w:rPr>
          <w:rFonts w:ascii="Times New Roman" w:hAnsi="Times New Roman" w:cs="Times New Roman"/>
        </w:rPr>
        <w:t xml:space="preserve"> del Comune di </w:t>
      </w:r>
      <w:proofErr w:type="spellStart"/>
      <w:r>
        <w:rPr>
          <w:rFonts w:ascii="Times New Roman" w:hAnsi="Times New Roman" w:cs="Times New Roman"/>
        </w:rPr>
        <w:t>Longi</w:t>
      </w:r>
      <w:proofErr w:type="spellEnd"/>
      <w:r w:rsidR="00F95654" w:rsidRPr="00496EB5">
        <w:rPr>
          <w:rFonts w:ascii="Times New Roman" w:hAnsi="Times New Roman" w:cs="Times New Roman"/>
        </w:rPr>
        <w:t>:</w:t>
      </w:r>
    </w:p>
    <w:p w:rsidR="007378AE" w:rsidRPr="00496EB5" w:rsidRDefault="007378AE">
      <w:pPr>
        <w:pStyle w:val="Corpodeltesto"/>
        <w:rPr>
          <w:rFonts w:ascii="Times New Roman" w:hAnsi="Times New Roman" w:cs="Times New Roman"/>
          <w:b/>
        </w:rPr>
      </w:pPr>
    </w:p>
    <w:p w:rsidR="007378AE" w:rsidRPr="00496EB5" w:rsidRDefault="00F95654">
      <w:pPr>
        <w:pStyle w:val="Corpodeltesto"/>
        <w:spacing w:before="0"/>
        <w:ind w:left="11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i w:val="0"/>
          <w:iCs w:val="0"/>
        </w:rPr>
        <w:t xml:space="preserve">Articolo 1 </w:t>
      </w:r>
      <w:r w:rsidR="005D7072">
        <w:rPr>
          <w:rFonts w:ascii="Times New Roman" w:hAnsi="Times New Roman" w:cs="Times New Roman"/>
          <w:i w:val="0"/>
          <w:iCs w:val="0"/>
        </w:rPr>
        <w:t>–</w:t>
      </w:r>
      <w:r w:rsidRPr="00496EB5">
        <w:rPr>
          <w:rFonts w:ascii="Times New Roman" w:hAnsi="Times New Roman" w:cs="Times New Roman"/>
          <w:i w:val="0"/>
          <w:iCs w:val="0"/>
        </w:rPr>
        <w:t xml:space="preserve"> </w:t>
      </w:r>
      <w:r w:rsidR="005D7072">
        <w:rPr>
          <w:rFonts w:ascii="Times New Roman" w:hAnsi="Times New Roman" w:cs="Times New Roman"/>
          <w:i w:val="0"/>
          <w:iCs w:val="0"/>
        </w:rPr>
        <w:t>Oggetto del codice</w:t>
      </w:r>
    </w:p>
    <w:p w:rsidR="007378AE" w:rsidRPr="00496EB5" w:rsidRDefault="007378AE">
      <w:pPr>
        <w:pStyle w:val="Corpodeltesto"/>
        <w:rPr>
          <w:rFonts w:ascii="Times New Roman" w:hAnsi="Times New Roman" w:cs="Times New Roman"/>
        </w:rPr>
      </w:pPr>
    </w:p>
    <w:p w:rsidR="007378AE" w:rsidRPr="00496EB5" w:rsidRDefault="00F95654" w:rsidP="00496EB5">
      <w:pPr>
        <w:spacing w:before="1"/>
        <w:ind w:left="112"/>
        <w:rPr>
          <w:rFonts w:ascii="Times New Roman" w:hAnsi="Times New Roman" w:cs="Times New Roman"/>
        </w:rPr>
      </w:pPr>
      <w:bookmarkStart w:id="0" w:name="_Hlk191978417"/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</w:t>
      </w:r>
      <w:r w:rsidR="009E5B01" w:rsidRPr="00496EB5">
        <w:rPr>
          <w:rFonts w:ascii="Times New Roman" w:hAnsi="Times New Roman" w:cs="Times New Roman"/>
          <w:i/>
          <w:spacing w:val="-2"/>
        </w:rPr>
        <w:t>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…………………………………………………………………………………………...</w:t>
      </w: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</w:t>
      </w: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</w:t>
      </w:r>
      <w:proofErr w:type="spellEnd"/>
    </w:p>
    <w:bookmarkEnd w:id="0"/>
    <w:p w:rsidR="007378AE" w:rsidRPr="00496EB5" w:rsidRDefault="007378AE">
      <w:pPr>
        <w:pStyle w:val="Corpodeltesto"/>
        <w:spacing w:before="0" w:line="451" w:lineRule="auto"/>
        <w:ind w:left="112"/>
        <w:rPr>
          <w:rFonts w:ascii="Times New Roman" w:eastAsia="Arial" w:hAnsi="Times New Roman" w:cs="Times New Roman"/>
          <w:iCs w:val="0"/>
          <w:color w:val="000000"/>
          <w:spacing w:val="-2"/>
          <w:lang w:eastAsia="zh-CN"/>
        </w:rPr>
      </w:pPr>
    </w:p>
    <w:p w:rsidR="007378AE" w:rsidRPr="00496EB5" w:rsidRDefault="00F95654">
      <w:pPr>
        <w:pStyle w:val="Corpodeltesto"/>
        <w:spacing w:before="0" w:line="451" w:lineRule="auto"/>
        <w:ind w:left="112"/>
        <w:rPr>
          <w:rFonts w:ascii="Times New Roman" w:hAnsi="Times New Roman" w:cs="Times New Roman"/>
        </w:rPr>
      </w:pPr>
      <w:r w:rsidRPr="00496EB5">
        <w:rPr>
          <w:rFonts w:ascii="Times New Roman" w:eastAsia="Arial" w:hAnsi="Times New Roman" w:cs="Times New Roman"/>
          <w:i w:val="0"/>
          <w:iCs w:val="0"/>
          <w:color w:val="000000"/>
          <w:spacing w:val="-2"/>
          <w:lang w:eastAsia="zh-CN"/>
        </w:rPr>
        <w:t>Articolo 2 - Ambito di applicazione</w:t>
      </w: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i/>
          <w:spacing w:val="-2"/>
        </w:rPr>
        <w:t>…………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……………………………………………………………………………………………………………</w:t>
      </w:r>
    </w:p>
    <w:p w:rsidR="00B91661" w:rsidRPr="00496EB5" w:rsidRDefault="00B91661">
      <w:pPr>
        <w:pStyle w:val="Corpodeltesto"/>
        <w:spacing w:before="0" w:line="451" w:lineRule="auto"/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</w:pPr>
    </w:p>
    <w:p w:rsidR="007378AE" w:rsidRPr="00496EB5" w:rsidRDefault="00F95654">
      <w:pPr>
        <w:pStyle w:val="Corpodeltesto"/>
        <w:spacing w:before="0" w:line="451" w:lineRule="auto"/>
        <w:rPr>
          <w:rFonts w:ascii="Times New Roman" w:hAnsi="Times New Roman" w:cs="Times New Roman"/>
        </w:rPr>
      </w:pPr>
      <w:r w:rsidRPr="00496EB5"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  <w:t xml:space="preserve">Articolo 3 </w:t>
      </w:r>
      <w:r w:rsidR="005D7072"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  <w:t>–</w:t>
      </w:r>
      <w:r w:rsidRPr="00496EB5"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  <w:t xml:space="preserve"> </w:t>
      </w:r>
      <w:r w:rsidR="005D7072"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  <w:t>Obbligo di lealtà e di perseguimento dell’interesse pubblico</w:t>
      </w:r>
    </w:p>
    <w:p w:rsidR="00B91661" w:rsidRPr="00496EB5" w:rsidRDefault="00B91661" w:rsidP="00B91661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2583" w:rsidRPr="00496EB5" w:rsidRDefault="00A42583" w:rsidP="00496EB5">
      <w:pPr>
        <w:pStyle w:val="Corpodeltesto"/>
        <w:spacing w:before="0" w:line="451" w:lineRule="auto"/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</w:pPr>
    </w:p>
    <w:p w:rsidR="005D7072" w:rsidRDefault="00F95654" w:rsidP="00B91661">
      <w:pPr>
        <w:spacing w:before="1"/>
        <w:ind w:left="112"/>
        <w:rPr>
          <w:rFonts w:ascii="Times New Roman" w:eastAsia="Arial" w:hAnsi="Times New Roman" w:cs="Times New Roman"/>
          <w:color w:val="000000"/>
          <w:spacing w:val="-2"/>
          <w:lang w:eastAsia="zh-CN"/>
        </w:rPr>
      </w:pPr>
      <w:r w:rsidRPr="00496EB5">
        <w:rPr>
          <w:rFonts w:ascii="Times New Roman" w:eastAsia="Arial" w:hAnsi="Times New Roman" w:cs="Times New Roman"/>
          <w:color w:val="000000"/>
          <w:spacing w:val="-2"/>
          <w:lang w:eastAsia="zh-CN"/>
        </w:rPr>
        <w:t xml:space="preserve">Articolo </w:t>
      </w:r>
      <w:r w:rsidR="005D7072">
        <w:rPr>
          <w:rFonts w:ascii="Times New Roman" w:eastAsia="Arial" w:hAnsi="Times New Roman" w:cs="Times New Roman"/>
          <w:color w:val="000000"/>
          <w:spacing w:val="-2"/>
          <w:lang w:eastAsia="zh-CN"/>
        </w:rPr>
        <w:t>3bis – Utilizzo dei mezzi di informazione e dei social media</w:t>
      </w:r>
    </w:p>
    <w:p w:rsidR="005D7072" w:rsidRPr="00496EB5" w:rsidRDefault="005D7072" w:rsidP="005D7072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072" w:rsidRPr="00496EB5" w:rsidRDefault="005D7072" w:rsidP="005D7072">
      <w:pPr>
        <w:pStyle w:val="Corpodeltesto"/>
        <w:spacing w:before="0" w:line="451" w:lineRule="auto"/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</w:pPr>
    </w:p>
    <w:p w:rsidR="005D7072" w:rsidRDefault="005D7072" w:rsidP="00B91661">
      <w:pPr>
        <w:spacing w:before="1"/>
        <w:ind w:left="112"/>
        <w:rPr>
          <w:rFonts w:ascii="Times New Roman" w:eastAsia="Arial" w:hAnsi="Times New Roman" w:cs="Times New Roman"/>
          <w:color w:val="000000"/>
          <w:spacing w:val="-2"/>
          <w:lang w:eastAsia="zh-CN"/>
        </w:rPr>
      </w:pPr>
      <w:r>
        <w:rPr>
          <w:rFonts w:ascii="Times New Roman" w:eastAsia="Arial" w:hAnsi="Times New Roman" w:cs="Times New Roman"/>
          <w:color w:val="000000"/>
          <w:spacing w:val="-2"/>
          <w:lang w:eastAsia="zh-CN"/>
        </w:rPr>
        <w:t>Articolo 3ter – Utilizzo degli account istituzionali</w:t>
      </w:r>
    </w:p>
    <w:p w:rsidR="005D7072" w:rsidRPr="00496EB5" w:rsidRDefault="005D7072" w:rsidP="005D7072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7072" w:rsidRDefault="005D7072" w:rsidP="005D7072">
      <w:pPr>
        <w:spacing w:before="1"/>
        <w:rPr>
          <w:rFonts w:ascii="Times New Roman" w:eastAsia="Arial" w:hAnsi="Times New Roman" w:cs="Times New Roman"/>
          <w:color w:val="000000"/>
          <w:spacing w:val="-2"/>
          <w:lang w:eastAsia="zh-CN"/>
        </w:rPr>
      </w:pPr>
    </w:p>
    <w:p w:rsidR="00A42583" w:rsidRPr="00496EB5" w:rsidRDefault="005D7072" w:rsidP="00B91661">
      <w:pPr>
        <w:spacing w:before="1"/>
        <w:ind w:left="112"/>
        <w:rPr>
          <w:rFonts w:ascii="Times New Roman" w:eastAsia="Arial" w:hAnsi="Times New Roman" w:cs="Times New Roman"/>
          <w:color w:val="000000"/>
          <w:spacing w:val="-2"/>
          <w:lang w:eastAsia="zh-CN"/>
        </w:rPr>
      </w:pPr>
      <w:r>
        <w:rPr>
          <w:rFonts w:ascii="Times New Roman" w:eastAsia="Arial" w:hAnsi="Times New Roman" w:cs="Times New Roman"/>
          <w:color w:val="000000"/>
          <w:spacing w:val="-2"/>
          <w:lang w:eastAsia="zh-CN"/>
        </w:rPr>
        <w:t xml:space="preserve">Articolo </w:t>
      </w:r>
      <w:r w:rsidR="00F95654" w:rsidRPr="00496EB5">
        <w:rPr>
          <w:rFonts w:ascii="Times New Roman" w:eastAsia="Arial" w:hAnsi="Times New Roman" w:cs="Times New Roman"/>
          <w:color w:val="000000"/>
          <w:spacing w:val="-2"/>
          <w:lang w:eastAsia="zh-CN"/>
        </w:rPr>
        <w:t xml:space="preserve">4 </w:t>
      </w:r>
      <w:r>
        <w:rPr>
          <w:rFonts w:ascii="Times New Roman" w:eastAsia="Arial" w:hAnsi="Times New Roman" w:cs="Times New Roman"/>
          <w:color w:val="000000"/>
          <w:spacing w:val="-2"/>
          <w:lang w:eastAsia="zh-CN"/>
        </w:rPr>
        <w:t>–</w:t>
      </w:r>
      <w:r w:rsidR="00F95654" w:rsidRPr="00496EB5">
        <w:rPr>
          <w:rFonts w:ascii="Times New Roman" w:eastAsia="Arial" w:hAnsi="Times New Roman" w:cs="Times New Roman"/>
          <w:color w:val="000000"/>
          <w:spacing w:val="-2"/>
          <w:lang w:eastAsia="zh-CN"/>
        </w:rPr>
        <w:t xml:space="preserve"> </w:t>
      </w:r>
      <w:r>
        <w:rPr>
          <w:rFonts w:ascii="Times New Roman" w:eastAsia="Arial" w:hAnsi="Times New Roman" w:cs="Times New Roman"/>
          <w:color w:val="000000"/>
          <w:spacing w:val="-2"/>
          <w:lang w:eastAsia="zh-CN"/>
        </w:rPr>
        <w:t>Contenimento dei costi</w:t>
      </w:r>
    </w:p>
    <w:p w:rsidR="00A42583" w:rsidRPr="00496EB5" w:rsidRDefault="00A42583" w:rsidP="00B91661">
      <w:pPr>
        <w:spacing w:before="1"/>
        <w:ind w:left="112"/>
        <w:rPr>
          <w:rFonts w:ascii="Times New Roman" w:eastAsia="Arial" w:hAnsi="Times New Roman" w:cs="Times New Roman"/>
          <w:color w:val="000000"/>
          <w:spacing w:val="-2"/>
          <w:lang w:eastAsia="zh-CN"/>
        </w:rPr>
      </w:pP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……………………………………………………………………………………………………………</w:t>
      </w:r>
    </w:p>
    <w:p w:rsidR="007378AE" w:rsidRPr="00496EB5" w:rsidRDefault="007378AE" w:rsidP="00496EB5">
      <w:pPr>
        <w:pStyle w:val="Corpodeltesto"/>
        <w:spacing w:before="0" w:line="451" w:lineRule="auto"/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</w:pPr>
    </w:p>
    <w:p w:rsidR="007378AE" w:rsidRPr="00496EB5" w:rsidRDefault="00F95654">
      <w:pPr>
        <w:pStyle w:val="Corpodeltesto"/>
        <w:spacing w:before="0" w:line="451" w:lineRule="auto"/>
        <w:ind w:left="112"/>
        <w:rPr>
          <w:rFonts w:ascii="Times New Roman" w:hAnsi="Times New Roman" w:cs="Times New Roman"/>
        </w:rPr>
      </w:pPr>
      <w:r w:rsidRPr="00496EB5"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  <w:lastRenderedPageBreak/>
        <w:t xml:space="preserve">Articolo 5 </w:t>
      </w:r>
      <w:r w:rsidR="005D7072"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  <w:t>–</w:t>
      </w:r>
      <w:r w:rsidRPr="00496EB5"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  <w:t xml:space="preserve"> </w:t>
      </w:r>
      <w:r w:rsidR="005D7072">
        <w:rPr>
          <w:rFonts w:ascii="Times New Roman" w:eastAsia="Arial" w:hAnsi="Times New Roman" w:cs="Times New Roman"/>
          <w:i w:val="0"/>
          <w:color w:val="000000"/>
          <w:spacing w:val="-2"/>
          <w:lang w:eastAsia="zh-CN"/>
        </w:rPr>
        <w:t>Parità di trattamento dei destinatari dell’azione amministrativa</w:t>
      </w: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i/>
          <w:spacing w:val="-2"/>
        </w:rPr>
        <w:t>…………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……………………………………………………………………………………………………………</w:t>
      </w:r>
    </w:p>
    <w:p w:rsidR="00B91661" w:rsidRPr="00496EB5" w:rsidRDefault="00B91661" w:rsidP="00B91661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</w:p>
    <w:p w:rsidR="007378AE" w:rsidRPr="00496EB5" w:rsidRDefault="00F95654">
      <w:pPr>
        <w:pStyle w:val="Corpodeltesto"/>
        <w:spacing w:before="1" w:line="451" w:lineRule="auto"/>
        <w:ind w:left="11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i w:val="0"/>
          <w:color w:val="010101"/>
          <w:spacing w:val="-2"/>
          <w:w w:val="105"/>
        </w:rPr>
        <w:t xml:space="preserve">Articolo 6 </w:t>
      </w:r>
      <w:r w:rsidR="005D7072">
        <w:rPr>
          <w:rFonts w:ascii="Times New Roman" w:hAnsi="Times New Roman" w:cs="Times New Roman"/>
          <w:i w:val="0"/>
          <w:color w:val="010101"/>
          <w:spacing w:val="-2"/>
          <w:w w:val="105"/>
        </w:rPr>
        <w:t>–</w:t>
      </w:r>
      <w:r w:rsidRPr="00496EB5">
        <w:rPr>
          <w:rFonts w:ascii="Times New Roman" w:hAnsi="Times New Roman" w:cs="Times New Roman"/>
          <w:i w:val="0"/>
          <w:color w:val="010101"/>
          <w:spacing w:val="-2"/>
          <w:w w:val="105"/>
        </w:rPr>
        <w:t xml:space="preserve"> </w:t>
      </w:r>
      <w:r w:rsidR="005D7072">
        <w:rPr>
          <w:rFonts w:ascii="Times New Roman" w:hAnsi="Times New Roman" w:cs="Times New Roman"/>
          <w:i w:val="0"/>
          <w:iCs w:val="0"/>
          <w:color w:val="010101"/>
          <w:w w:val="105"/>
        </w:rPr>
        <w:t>Regali, compensi e altre utilità</w:t>
      </w:r>
    </w:p>
    <w:p w:rsidR="007378AE" w:rsidRPr="00496EB5" w:rsidRDefault="007378AE">
      <w:pPr>
        <w:rPr>
          <w:rFonts w:ascii="Times New Roman" w:hAnsi="Times New Roman" w:cs="Times New Roman"/>
        </w:rPr>
        <w:sectPr w:rsidR="007378AE" w:rsidRPr="00496EB5">
          <w:pgSz w:w="11906" w:h="16838"/>
          <w:pgMar w:top="1380" w:right="1020" w:bottom="280" w:left="1020" w:header="0" w:footer="0" w:gutter="0"/>
          <w:cols w:space="720"/>
          <w:formProt w:val="0"/>
          <w:docGrid w:linePitch="100"/>
        </w:sectPr>
      </w:pPr>
    </w:p>
    <w:p w:rsidR="005D7072" w:rsidRDefault="00B91661" w:rsidP="00496EB5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lastRenderedPageBreak/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……………………………………………………………………………………………………………</w:t>
      </w:r>
    </w:p>
    <w:p w:rsidR="005D7072" w:rsidRDefault="005D7072" w:rsidP="00496EB5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</w:p>
    <w:p w:rsidR="007378AE" w:rsidRPr="00496EB5" w:rsidRDefault="00F95654" w:rsidP="00496EB5">
      <w:pPr>
        <w:spacing w:before="1"/>
        <w:ind w:left="11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color w:val="010101"/>
          <w:w w:val="105"/>
        </w:rPr>
        <w:t xml:space="preserve">Articolo 7 -  </w:t>
      </w:r>
      <w:r w:rsidR="005D7072">
        <w:rPr>
          <w:rFonts w:ascii="Times New Roman" w:hAnsi="Times New Roman" w:cs="Times New Roman"/>
          <w:color w:val="010101"/>
          <w:w w:val="105"/>
        </w:rPr>
        <w:t>Comunicazione degli interessi finanziari e conflitti di interesse</w:t>
      </w:r>
    </w:p>
    <w:p w:rsidR="00A42583" w:rsidRPr="00496EB5" w:rsidRDefault="00A42583">
      <w:pPr>
        <w:pStyle w:val="Corpodeltesto"/>
        <w:spacing w:before="51"/>
        <w:rPr>
          <w:rFonts w:ascii="Times New Roman" w:hAnsi="Times New Roman" w:cs="Times New Roman"/>
          <w:i w:val="0"/>
          <w:iCs w:val="0"/>
        </w:rPr>
      </w:pP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…………………………………………………..</w:t>
      </w:r>
    </w:p>
    <w:p w:rsidR="00B91661" w:rsidRPr="00496EB5" w:rsidRDefault="00B91661" w:rsidP="00B91661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</w:p>
    <w:p w:rsidR="00A42583" w:rsidRPr="00496EB5" w:rsidRDefault="00A42583">
      <w:pPr>
        <w:pStyle w:val="Paragrafoelenco"/>
        <w:widowControl/>
        <w:tabs>
          <w:tab w:val="left" w:pos="390"/>
        </w:tabs>
        <w:spacing w:line="276" w:lineRule="auto"/>
        <w:ind w:left="0" w:right="113" w:firstLine="0"/>
        <w:jc w:val="both"/>
        <w:textAlignment w:val="baseline"/>
        <w:rPr>
          <w:rFonts w:ascii="Times New Roman" w:hAnsi="Times New Roman" w:cs="Times New Roman"/>
          <w:color w:val="010101"/>
          <w:w w:val="105"/>
        </w:rPr>
      </w:pPr>
    </w:p>
    <w:p w:rsidR="007378AE" w:rsidRPr="00496EB5" w:rsidRDefault="00F95654">
      <w:pPr>
        <w:pStyle w:val="Paragrafoelenco"/>
        <w:widowControl/>
        <w:tabs>
          <w:tab w:val="left" w:pos="390"/>
        </w:tabs>
        <w:spacing w:line="276" w:lineRule="auto"/>
        <w:ind w:left="0" w:right="113" w:firstLine="0"/>
        <w:jc w:val="both"/>
        <w:textAlignment w:val="baseline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color w:val="010101"/>
          <w:w w:val="105"/>
        </w:rPr>
        <w:t xml:space="preserve">Articolo 8 </w:t>
      </w:r>
      <w:r w:rsidR="001F793E" w:rsidRPr="00496EB5">
        <w:rPr>
          <w:rFonts w:ascii="Times New Roman" w:hAnsi="Times New Roman" w:cs="Times New Roman"/>
          <w:color w:val="010101"/>
          <w:w w:val="105"/>
        </w:rPr>
        <w:t>–</w:t>
      </w:r>
      <w:r w:rsidR="005D7072">
        <w:rPr>
          <w:rFonts w:ascii="Times New Roman" w:hAnsi="Times New Roman" w:cs="Times New Roman"/>
          <w:color w:val="010101"/>
          <w:w w:val="105"/>
        </w:rPr>
        <w:t xml:space="preserve"> Obbligo di astensione</w:t>
      </w:r>
    </w:p>
    <w:p w:rsidR="007378AE" w:rsidRPr="00496EB5" w:rsidRDefault="007378AE">
      <w:pPr>
        <w:spacing w:before="2"/>
        <w:rPr>
          <w:rFonts w:ascii="Times New Roman" w:hAnsi="Times New Roman" w:cs="Times New Roman"/>
          <w:i/>
        </w:rPr>
      </w:pP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…………………………………………………………………………………………………………..</w:t>
      </w:r>
    </w:p>
    <w:p w:rsidR="00A42583" w:rsidRPr="00496EB5" w:rsidRDefault="00A42583">
      <w:pPr>
        <w:pStyle w:val="Corpodeltesto"/>
        <w:spacing w:before="1" w:line="451" w:lineRule="auto"/>
        <w:rPr>
          <w:rFonts w:ascii="Times New Roman" w:hAnsi="Times New Roman" w:cs="Times New Roman"/>
          <w:i w:val="0"/>
          <w:iCs w:val="0"/>
          <w:color w:val="010101"/>
          <w:spacing w:val="-2"/>
          <w:w w:val="105"/>
        </w:rPr>
      </w:pPr>
    </w:p>
    <w:p w:rsidR="007378AE" w:rsidRPr="00496EB5" w:rsidRDefault="00F95654">
      <w:pPr>
        <w:pStyle w:val="Corpodeltesto"/>
        <w:spacing w:before="1" w:line="451" w:lineRule="auto"/>
        <w:rPr>
          <w:rFonts w:ascii="Times New Roman" w:hAnsi="Times New Roman" w:cs="Times New Roman"/>
          <w:i w:val="0"/>
          <w:iCs w:val="0"/>
        </w:rPr>
      </w:pPr>
      <w:r w:rsidRPr="00496EB5">
        <w:rPr>
          <w:rFonts w:ascii="Times New Roman" w:hAnsi="Times New Roman" w:cs="Times New Roman"/>
          <w:i w:val="0"/>
          <w:iCs w:val="0"/>
          <w:color w:val="010101"/>
          <w:spacing w:val="-2"/>
          <w:w w:val="105"/>
        </w:rPr>
        <w:t xml:space="preserve">Articolo 9 </w:t>
      </w:r>
      <w:r w:rsidR="005D7072">
        <w:rPr>
          <w:rFonts w:ascii="Times New Roman" w:hAnsi="Times New Roman" w:cs="Times New Roman"/>
          <w:i w:val="0"/>
          <w:iCs w:val="0"/>
          <w:color w:val="010101"/>
          <w:spacing w:val="-2"/>
          <w:w w:val="105"/>
        </w:rPr>
        <w:t>–</w:t>
      </w:r>
      <w:r w:rsidRPr="00496EB5">
        <w:rPr>
          <w:rFonts w:ascii="Times New Roman" w:hAnsi="Times New Roman" w:cs="Times New Roman"/>
          <w:i w:val="0"/>
          <w:iCs w:val="0"/>
          <w:color w:val="010101"/>
          <w:spacing w:val="-2"/>
          <w:w w:val="105"/>
        </w:rPr>
        <w:t xml:space="preserve"> </w:t>
      </w:r>
      <w:r w:rsidR="005D7072">
        <w:rPr>
          <w:rFonts w:ascii="Times New Roman" w:hAnsi="Times New Roman" w:cs="Times New Roman"/>
          <w:i w:val="0"/>
          <w:iCs w:val="0"/>
          <w:color w:val="010101"/>
          <w:spacing w:val="-2"/>
          <w:w w:val="105"/>
        </w:rPr>
        <w:t>Partecipazione ad associazioni ed organizzazioni</w:t>
      </w: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t>…</w:t>
      </w:r>
    </w:p>
    <w:p w:rsidR="00A42583" w:rsidRPr="00496EB5" w:rsidRDefault="00A42583" w:rsidP="00496EB5">
      <w:pPr>
        <w:pStyle w:val="Corpodeltesto"/>
        <w:spacing w:before="0" w:line="451" w:lineRule="auto"/>
        <w:rPr>
          <w:rFonts w:ascii="Times New Roman" w:hAnsi="Times New Roman" w:cs="Times New Roman"/>
          <w:i w:val="0"/>
          <w:color w:val="000000"/>
          <w:spacing w:val="-2"/>
          <w:w w:val="105"/>
        </w:rPr>
      </w:pPr>
    </w:p>
    <w:p w:rsidR="007378AE" w:rsidRPr="00496EB5" w:rsidRDefault="00F95654">
      <w:pPr>
        <w:pStyle w:val="Corpodeltesto"/>
        <w:spacing w:before="0" w:line="451" w:lineRule="auto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i w:val="0"/>
          <w:color w:val="000000"/>
          <w:spacing w:val="-2"/>
          <w:w w:val="105"/>
        </w:rPr>
        <w:t xml:space="preserve">Articolo 10 </w:t>
      </w:r>
      <w:r w:rsidR="005D7072">
        <w:rPr>
          <w:rFonts w:ascii="Times New Roman" w:hAnsi="Times New Roman" w:cs="Times New Roman"/>
          <w:i w:val="0"/>
          <w:color w:val="000000"/>
          <w:spacing w:val="-2"/>
          <w:w w:val="105"/>
        </w:rPr>
        <w:t>–</w:t>
      </w:r>
      <w:r w:rsidRPr="00496EB5">
        <w:rPr>
          <w:rFonts w:ascii="Times New Roman" w:hAnsi="Times New Roman" w:cs="Times New Roman"/>
          <w:i w:val="0"/>
          <w:color w:val="000000"/>
          <w:spacing w:val="-2"/>
          <w:w w:val="105"/>
        </w:rPr>
        <w:t xml:space="preserve"> </w:t>
      </w:r>
      <w:r w:rsidR="005D7072">
        <w:rPr>
          <w:rFonts w:ascii="Times New Roman" w:hAnsi="Times New Roman" w:cs="Times New Roman"/>
          <w:i w:val="0"/>
          <w:color w:val="000000"/>
          <w:spacing w:val="-2"/>
          <w:w w:val="105"/>
        </w:rPr>
        <w:t xml:space="preserve">Massima collaborazione con altre </w:t>
      </w:r>
      <w:proofErr w:type="spellStart"/>
      <w:r w:rsidR="005D7072">
        <w:rPr>
          <w:rFonts w:ascii="Times New Roman" w:hAnsi="Times New Roman" w:cs="Times New Roman"/>
          <w:i w:val="0"/>
          <w:color w:val="000000"/>
          <w:spacing w:val="-2"/>
          <w:w w:val="105"/>
        </w:rPr>
        <w:t>PP.AA</w:t>
      </w:r>
      <w:proofErr w:type="spellEnd"/>
      <w:r w:rsidR="005D7072">
        <w:rPr>
          <w:rFonts w:ascii="Times New Roman" w:hAnsi="Times New Roman" w:cs="Times New Roman"/>
          <w:i w:val="0"/>
          <w:color w:val="000000"/>
          <w:spacing w:val="-2"/>
          <w:w w:val="105"/>
        </w:rPr>
        <w:t>.</w:t>
      </w: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t>…</w:t>
      </w:r>
    </w:p>
    <w:p w:rsidR="00B91661" w:rsidRPr="00496EB5" w:rsidRDefault="00B91661" w:rsidP="00B91661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</w:p>
    <w:p w:rsidR="007378AE" w:rsidRPr="00496EB5" w:rsidRDefault="007378AE">
      <w:pPr>
        <w:pStyle w:val="Corpodeltesto"/>
        <w:rPr>
          <w:rFonts w:ascii="Times New Roman" w:hAnsi="Times New Roman" w:cs="Times New Roman"/>
          <w:sz w:val="19"/>
        </w:rPr>
      </w:pPr>
    </w:p>
    <w:p w:rsidR="00A42583" w:rsidRPr="00496EB5" w:rsidRDefault="00A42583">
      <w:pPr>
        <w:widowControl/>
        <w:tabs>
          <w:tab w:val="left" w:pos="390"/>
        </w:tabs>
        <w:spacing w:line="276" w:lineRule="auto"/>
        <w:ind w:right="113"/>
        <w:jc w:val="both"/>
        <w:textAlignment w:val="baseline"/>
        <w:rPr>
          <w:rFonts w:ascii="Times New Roman" w:hAnsi="Times New Roman" w:cs="Times New Roman"/>
          <w:color w:val="000000"/>
          <w:spacing w:val="-2"/>
          <w:w w:val="105"/>
        </w:rPr>
      </w:pPr>
    </w:p>
    <w:p w:rsidR="007378AE" w:rsidRPr="00496EB5" w:rsidRDefault="00F95654">
      <w:pPr>
        <w:widowControl/>
        <w:tabs>
          <w:tab w:val="left" w:pos="390"/>
        </w:tabs>
        <w:spacing w:line="276" w:lineRule="auto"/>
        <w:ind w:right="113"/>
        <w:jc w:val="both"/>
        <w:textAlignment w:val="baseline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color w:val="000000"/>
          <w:spacing w:val="-2"/>
          <w:w w:val="105"/>
        </w:rPr>
        <w:t xml:space="preserve">Articolo 11 </w:t>
      </w:r>
      <w:r w:rsidR="005D7072">
        <w:rPr>
          <w:rFonts w:ascii="Times New Roman" w:hAnsi="Times New Roman" w:cs="Times New Roman"/>
          <w:color w:val="000000"/>
          <w:spacing w:val="-2"/>
          <w:w w:val="105"/>
        </w:rPr>
        <w:t>–</w:t>
      </w:r>
      <w:r w:rsidRPr="00496EB5">
        <w:rPr>
          <w:rFonts w:ascii="Times New Roman" w:hAnsi="Times New Roman" w:cs="Times New Roman"/>
          <w:color w:val="000000"/>
          <w:spacing w:val="-2"/>
          <w:w w:val="105"/>
        </w:rPr>
        <w:t xml:space="preserve"> </w:t>
      </w:r>
      <w:r w:rsidR="005D7072">
        <w:rPr>
          <w:rFonts w:ascii="Times New Roman" w:hAnsi="Times New Roman" w:cs="Times New Roman"/>
          <w:color w:val="000000"/>
          <w:spacing w:val="-2"/>
          <w:w w:val="105"/>
        </w:rPr>
        <w:t>Trasparenza, tracciabilità e pubblicità</w:t>
      </w:r>
    </w:p>
    <w:p w:rsidR="007378AE" w:rsidRPr="00496EB5" w:rsidRDefault="007378AE">
      <w:pPr>
        <w:pStyle w:val="Corpodeltesto"/>
        <w:rPr>
          <w:rFonts w:ascii="Times New Roman" w:hAnsi="Times New Roman" w:cs="Times New Roman"/>
          <w:b/>
          <w:bCs/>
          <w:i w:val="0"/>
          <w:iCs w:val="0"/>
          <w:sz w:val="19"/>
        </w:rPr>
      </w:pP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t>……</w:t>
      </w:r>
    </w:p>
    <w:p w:rsidR="00B91661" w:rsidRPr="00496EB5" w:rsidRDefault="00B91661" w:rsidP="00B91661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</w:p>
    <w:p w:rsidR="007378AE" w:rsidRPr="00496EB5" w:rsidRDefault="007378AE">
      <w:pPr>
        <w:pStyle w:val="Corpodeltesto"/>
        <w:spacing w:before="0" w:line="451" w:lineRule="auto"/>
        <w:ind w:left="112"/>
        <w:rPr>
          <w:rFonts w:ascii="Times New Roman" w:hAnsi="Times New Roman" w:cs="Times New Roman"/>
        </w:rPr>
      </w:pPr>
    </w:p>
    <w:p w:rsidR="007378AE" w:rsidRPr="00496EB5" w:rsidRDefault="00F95654">
      <w:pPr>
        <w:spacing w:before="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color w:val="000000"/>
          <w:spacing w:val="-2"/>
          <w:w w:val="105"/>
        </w:rPr>
        <w:t xml:space="preserve">Articolo 12 </w:t>
      </w:r>
      <w:r w:rsidR="005D7072">
        <w:rPr>
          <w:rFonts w:ascii="Times New Roman" w:hAnsi="Times New Roman" w:cs="Times New Roman"/>
          <w:color w:val="000000"/>
          <w:spacing w:val="-2"/>
          <w:w w:val="105"/>
        </w:rPr>
        <w:t>–</w:t>
      </w:r>
      <w:r w:rsidRPr="00496EB5">
        <w:rPr>
          <w:rFonts w:ascii="Times New Roman" w:hAnsi="Times New Roman" w:cs="Times New Roman"/>
          <w:color w:val="000000"/>
          <w:spacing w:val="-2"/>
          <w:w w:val="105"/>
        </w:rPr>
        <w:t xml:space="preserve"> Rapport</w:t>
      </w:r>
      <w:r w:rsidR="005D7072">
        <w:rPr>
          <w:rFonts w:ascii="Times New Roman" w:hAnsi="Times New Roman" w:cs="Times New Roman"/>
          <w:color w:val="000000"/>
          <w:spacing w:val="-2"/>
          <w:w w:val="105"/>
        </w:rPr>
        <w:t>o con i colleghi</w:t>
      </w:r>
    </w:p>
    <w:p w:rsidR="007378AE" w:rsidRPr="00496EB5" w:rsidRDefault="007378AE">
      <w:pPr>
        <w:spacing w:before="2"/>
        <w:ind w:left="112"/>
        <w:rPr>
          <w:rFonts w:ascii="Times New Roman" w:hAnsi="Times New Roman" w:cs="Times New Roman"/>
          <w:i/>
        </w:rPr>
      </w:pP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t>…</w:t>
      </w:r>
    </w:p>
    <w:p w:rsidR="00B91661" w:rsidRPr="00496EB5" w:rsidRDefault="00B91661" w:rsidP="00B91661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</w:p>
    <w:p w:rsidR="007378AE" w:rsidRPr="00496EB5" w:rsidRDefault="007378AE" w:rsidP="000E12A2">
      <w:pPr>
        <w:pStyle w:val="Corpodeltesto"/>
        <w:spacing w:before="1"/>
        <w:rPr>
          <w:rFonts w:ascii="Times New Roman" w:hAnsi="Times New Roman" w:cs="Times New Roman"/>
        </w:rPr>
      </w:pPr>
    </w:p>
    <w:p w:rsidR="005D7072" w:rsidRPr="00496EB5" w:rsidRDefault="00F95654" w:rsidP="005D7072">
      <w:pPr>
        <w:spacing w:before="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color w:val="000000"/>
          <w:spacing w:val="-2"/>
          <w:w w:val="105"/>
        </w:rPr>
        <w:t xml:space="preserve">Articolo 13 </w:t>
      </w:r>
      <w:r w:rsidR="005D7072">
        <w:rPr>
          <w:rFonts w:ascii="Times New Roman" w:hAnsi="Times New Roman" w:cs="Times New Roman"/>
          <w:i/>
          <w:iCs/>
          <w:color w:val="000000"/>
          <w:spacing w:val="-2"/>
          <w:w w:val="105"/>
        </w:rPr>
        <w:t>–</w:t>
      </w:r>
      <w:r w:rsidRPr="00496EB5">
        <w:rPr>
          <w:rFonts w:ascii="Times New Roman" w:hAnsi="Times New Roman" w:cs="Times New Roman"/>
          <w:color w:val="000000"/>
          <w:spacing w:val="-2"/>
          <w:w w:val="105"/>
        </w:rPr>
        <w:t xml:space="preserve"> </w:t>
      </w:r>
      <w:r w:rsidR="005D7072" w:rsidRPr="00496EB5">
        <w:rPr>
          <w:rFonts w:ascii="Times New Roman" w:hAnsi="Times New Roman" w:cs="Times New Roman"/>
          <w:color w:val="000000"/>
          <w:spacing w:val="-2"/>
          <w:w w:val="105"/>
        </w:rPr>
        <w:t>Rapport</w:t>
      </w:r>
      <w:r w:rsidR="005D7072">
        <w:rPr>
          <w:rFonts w:ascii="Times New Roman" w:hAnsi="Times New Roman" w:cs="Times New Roman"/>
          <w:color w:val="000000"/>
          <w:spacing w:val="-2"/>
          <w:w w:val="105"/>
        </w:rPr>
        <w:t>o con il pubblico</w:t>
      </w:r>
    </w:p>
    <w:p w:rsidR="005D7072" w:rsidRPr="00496EB5" w:rsidRDefault="005D7072" w:rsidP="005D7072">
      <w:pPr>
        <w:spacing w:before="2"/>
        <w:ind w:left="112"/>
        <w:rPr>
          <w:rFonts w:ascii="Times New Roman" w:hAnsi="Times New Roman" w:cs="Times New Roman"/>
          <w:i/>
        </w:rPr>
      </w:pPr>
    </w:p>
    <w:p w:rsidR="005D7072" w:rsidRPr="00496EB5" w:rsidRDefault="005D7072" w:rsidP="005D7072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lastRenderedPageBreak/>
        <w:t>……………………………………………………………………………</w:t>
      </w:r>
      <w:r>
        <w:rPr>
          <w:rFonts w:ascii="Times New Roman" w:hAnsi="Times New Roman" w:cs="Times New Roman"/>
          <w:i/>
          <w:spacing w:val="-2"/>
        </w:rPr>
        <w:t>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t>…</w:t>
      </w:r>
    </w:p>
    <w:p w:rsidR="007378AE" w:rsidRPr="00496EB5" w:rsidRDefault="007378AE" w:rsidP="00496EB5">
      <w:pPr>
        <w:pStyle w:val="Corpodeltesto"/>
        <w:spacing w:before="1" w:line="451" w:lineRule="auto"/>
        <w:rPr>
          <w:rFonts w:ascii="Times New Roman" w:hAnsi="Times New Roman" w:cs="Times New Roman"/>
        </w:rPr>
      </w:pPr>
    </w:p>
    <w:p w:rsidR="007378AE" w:rsidRPr="00496EB5" w:rsidRDefault="00F95654">
      <w:pPr>
        <w:spacing w:before="2" w:line="276" w:lineRule="auto"/>
        <w:jc w:val="both"/>
        <w:rPr>
          <w:rFonts w:ascii="Times New Roman" w:eastAsia="SimSun" w:hAnsi="Times New Roman" w:cs="Times New Roman"/>
          <w:color w:val="000000"/>
          <w:spacing w:val="-2"/>
          <w:w w:val="105"/>
        </w:rPr>
      </w:pPr>
      <w:r w:rsidRPr="00496EB5">
        <w:rPr>
          <w:rFonts w:ascii="Times New Roman" w:eastAsia="SimSun" w:hAnsi="Times New Roman" w:cs="Times New Roman"/>
          <w:color w:val="000000"/>
          <w:spacing w:val="-2"/>
          <w:w w:val="105"/>
        </w:rPr>
        <w:t xml:space="preserve">Articolo 14 </w:t>
      </w:r>
      <w:r w:rsidR="000E12A2">
        <w:rPr>
          <w:rFonts w:ascii="Times New Roman" w:eastAsia="SimSun" w:hAnsi="Times New Roman" w:cs="Times New Roman"/>
          <w:color w:val="000000"/>
          <w:spacing w:val="-2"/>
          <w:w w:val="105"/>
        </w:rPr>
        <w:t>–</w:t>
      </w:r>
      <w:r w:rsidRPr="00496EB5">
        <w:rPr>
          <w:rFonts w:ascii="Times New Roman" w:eastAsia="SimSun" w:hAnsi="Times New Roman" w:cs="Times New Roman"/>
          <w:color w:val="000000"/>
          <w:spacing w:val="-2"/>
          <w:w w:val="105"/>
        </w:rPr>
        <w:t xml:space="preserve"> </w:t>
      </w:r>
      <w:r w:rsidR="000E12A2">
        <w:rPr>
          <w:rFonts w:ascii="Times New Roman" w:eastAsia="SimSun" w:hAnsi="Times New Roman" w:cs="Times New Roman"/>
          <w:color w:val="000000"/>
          <w:spacing w:val="-2"/>
          <w:w w:val="105"/>
        </w:rPr>
        <w:t>Prevenzione della</w:t>
      </w:r>
      <w:r w:rsidR="001F793E" w:rsidRPr="00496EB5">
        <w:rPr>
          <w:rFonts w:ascii="Times New Roman" w:eastAsia="SimSun" w:hAnsi="Times New Roman" w:cs="Times New Roman"/>
          <w:color w:val="000000"/>
          <w:spacing w:val="-2"/>
          <w:w w:val="105"/>
        </w:rPr>
        <w:t xml:space="preserve"> corruzione</w:t>
      </w:r>
    </w:p>
    <w:p w:rsidR="00A42583" w:rsidRPr="00496EB5" w:rsidRDefault="00A42583">
      <w:pPr>
        <w:spacing w:before="2" w:line="276" w:lineRule="auto"/>
        <w:jc w:val="both"/>
        <w:rPr>
          <w:rFonts w:ascii="Times New Roman" w:hAnsi="Times New Roman" w:cs="Times New Roman"/>
        </w:rPr>
      </w:pPr>
    </w:p>
    <w:p w:rsidR="007378AE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  <w:sectPr w:rsidR="007378AE" w:rsidRPr="00496EB5">
          <w:type w:val="continuous"/>
          <w:pgSz w:w="11906" w:h="16838"/>
          <w:pgMar w:top="1380" w:right="1020" w:bottom="280" w:left="1020" w:header="0" w:footer="0" w:gutter="0"/>
          <w:cols w:space="720"/>
          <w:formProt w:val="0"/>
          <w:docGrid w:linePitch="100"/>
        </w:sect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……………………………………………………..</w:t>
      </w:r>
    </w:p>
    <w:p w:rsidR="000E12A2" w:rsidRDefault="000E12A2">
      <w:pPr>
        <w:pStyle w:val="Corpodeltesto"/>
        <w:spacing w:before="50"/>
        <w:rPr>
          <w:rFonts w:ascii="Times New Roman" w:eastAsia="SimSun" w:hAnsi="Times New Roman" w:cs="Times New Roman"/>
          <w:i w:val="0"/>
          <w:iCs w:val="0"/>
          <w:color w:val="000000"/>
          <w:spacing w:val="-2"/>
          <w:w w:val="105"/>
        </w:rPr>
      </w:pPr>
    </w:p>
    <w:p w:rsidR="007378AE" w:rsidRPr="00496EB5" w:rsidRDefault="00F95654">
      <w:pPr>
        <w:pStyle w:val="Corpodeltesto"/>
        <w:spacing w:before="50"/>
        <w:rPr>
          <w:rFonts w:ascii="Times New Roman" w:hAnsi="Times New Roman" w:cs="Times New Roman"/>
        </w:rPr>
      </w:pPr>
      <w:r w:rsidRPr="00496EB5">
        <w:rPr>
          <w:rFonts w:ascii="Times New Roman" w:eastAsia="SimSun" w:hAnsi="Times New Roman" w:cs="Times New Roman"/>
          <w:i w:val="0"/>
          <w:iCs w:val="0"/>
          <w:color w:val="000000"/>
          <w:spacing w:val="-2"/>
          <w:w w:val="105"/>
        </w:rPr>
        <w:t xml:space="preserve">Articolo 15 - </w:t>
      </w:r>
      <w:r w:rsidR="001F793E" w:rsidRPr="00496EB5">
        <w:rPr>
          <w:rFonts w:ascii="Times New Roman" w:eastAsia="SimSun" w:hAnsi="Times New Roman" w:cs="Times New Roman"/>
          <w:i w:val="0"/>
          <w:iCs w:val="0"/>
          <w:color w:val="000000"/>
          <w:spacing w:val="-2"/>
          <w:w w:val="105"/>
        </w:rPr>
        <w:t xml:space="preserve">Disposizioni particolari per </w:t>
      </w:r>
      <w:r w:rsidR="000E12A2">
        <w:rPr>
          <w:rFonts w:ascii="Times New Roman" w:eastAsia="SimSun" w:hAnsi="Times New Roman" w:cs="Times New Roman"/>
          <w:i w:val="0"/>
          <w:iCs w:val="0"/>
          <w:color w:val="000000"/>
          <w:spacing w:val="-2"/>
          <w:w w:val="105"/>
        </w:rPr>
        <w:t xml:space="preserve">gli incaricati di </w:t>
      </w:r>
      <w:proofErr w:type="spellStart"/>
      <w:r w:rsidR="000E12A2">
        <w:rPr>
          <w:rFonts w:ascii="Times New Roman" w:eastAsia="SimSun" w:hAnsi="Times New Roman" w:cs="Times New Roman"/>
          <w:i w:val="0"/>
          <w:iCs w:val="0"/>
          <w:color w:val="000000"/>
          <w:spacing w:val="-2"/>
          <w:w w:val="105"/>
        </w:rPr>
        <w:t>E.Q.</w:t>
      </w:r>
      <w:proofErr w:type="spellEnd"/>
    </w:p>
    <w:p w:rsidR="007378AE" w:rsidRPr="00496EB5" w:rsidRDefault="007378AE">
      <w:pPr>
        <w:pStyle w:val="Corpodeltesto"/>
        <w:rPr>
          <w:rFonts w:ascii="Times New Roman" w:hAnsi="Times New Roman" w:cs="Times New Roman"/>
          <w:sz w:val="19"/>
        </w:rPr>
      </w:pP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  <w:r w:rsidR="00496EB5">
        <w:rPr>
          <w:rFonts w:ascii="Times New Roman" w:hAnsi="Times New Roman" w:cs="Times New Roman"/>
          <w:i/>
          <w:spacing w:val="-2"/>
        </w:rPr>
        <w:t>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t>…………</w:t>
      </w:r>
    </w:p>
    <w:p w:rsidR="00B91661" w:rsidRPr="00496EB5" w:rsidRDefault="00B91661" w:rsidP="00B91661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</w:p>
    <w:p w:rsidR="007378AE" w:rsidRPr="00496EB5" w:rsidRDefault="000E12A2">
      <w:pPr>
        <w:pStyle w:val="Corpodeltesto"/>
        <w:spacing w:before="0"/>
        <w:ind w:left="112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i w:val="0"/>
          <w:iCs w:val="0"/>
          <w:color w:val="000000"/>
          <w:spacing w:val="-2"/>
          <w:w w:val="105"/>
        </w:rPr>
        <w:t>Articolo 15bis</w:t>
      </w:r>
      <w:r w:rsidR="00F95654" w:rsidRPr="00496EB5">
        <w:rPr>
          <w:rFonts w:ascii="Times New Roman" w:eastAsia="SimSun" w:hAnsi="Times New Roman" w:cs="Times New Roman"/>
          <w:i w:val="0"/>
          <w:iCs w:val="0"/>
          <w:color w:val="000000"/>
          <w:spacing w:val="-2"/>
          <w:w w:val="105"/>
        </w:rPr>
        <w:t xml:space="preserve"> - </w:t>
      </w:r>
      <w:r w:rsidR="001F793E" w:rsidRPr="00496EB5">
        <w:rPr>
          <w:rFonts w:ascii="Times New Roman" w:eastAsia="SimSun" w:hAnsi="Times New Roman" w:cs="Times New Roman"/>
          <w:i w:val="0"/>
          <w:iCs w:val="0"/>
          <w:color w:val="000000"/>
          <w:spacing w:val="-2"/>
          <w:w w:val="105"/>
        </w:rPr>
        <w:t xml:space="preserve">Disposizioni particolari per il personale </w:t>
      </w:r>
      <w:r>
        <w:rPr>
          <w:rFonts w:ascii="Times New Roman" w:eastAsia="SimSun" w:hAnsi="Times New Roman" w:cs="Times New Roman"/>
          <w:i w:val="0"/>
          <w:iCs w:val="0"/>
          <w:color w:val="000000"/>
          <w:spacing w:val="-2"/>
          <w:w w:val="105"/>
        </w:rPr>
        <w:t>impiegato con la modalità del lavoro a distanza</w:t>
      </w:r>
    </w:p>
    <w:p w:rsidR="007378AE" w:rsidRPr="00496EB5" w:rsidRDefault="007378AE">
      <w:pPr>
        <w:pStyle w:val="Corpodeltesto"/>
        <w:spacing w:before="0"/>
        <w:ind w:left="112"/>
        <w:rPr>
          <w:rFonts w:ascii="Times New Roman" w:hAnsi="Times New Roman" w:cs="Times New Roman"/>
        </w:rPr>
      </w:pPr>
    </w:p>
    <w:p w:rsidR="00B91661" w:rsidRPr="00496EB5" w:rsidRDefault="00B91661" w:rsidP="00496EB5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  <w:r w:rsidR="00452407">
        <w:rPr>
          <w:rFonts w:ascii="Times New Roman" w:hAnsi="Times New Roman" w:cs="Times New Roman"/>
          <w:i/>
          <w:spacing w:val="-2"/>
        </w:rPr>
        <w:t>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t>………</w:t>
      </w:r>
    </w:p>
    <w:p w:rsidR="007378AE" w:rsidRDefault="007378AE" w:rsidP="00496EB5">
      <w:pPr>
        <w:pStyle w:val="Corpodeltesto"/>
        <w:spacing w:before="0" w:line="451" w:lineRule="auto"/>
        <w:rPr>
          <w:rFonts w:ascii="Times New Roman" w:hAnsi="Times New Roman" w:cs="Times New Roman"/>
        </w:rPr>
      </w:pPr>
    </w:p>
    <w:p w:rsidR="000E12A2" w:rsidRPr="00496EB5" w:rsidRDefault="000E12A2" w:rsidP="000E12A2">
      <w:pPr>
        <w:spacing w:before="1"/>
        <w:ind w:left="11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Articolo 16</w:t>
      </w:r>
      <w:r w:rsidRPr="00496EB5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–</w:t>
      </w:r>
      <w:r w:rsidRPr="00496EB5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Stipula contratti e altri atti negoziali</w:t>
      </w:r>
    </w:p>
    <w:p w:rsidR="000E12A2" w:rsidRPr="00496EB5" w:rsidRDefault="000E12A2" w:rsidP="000E12A2">
      <w:pPr>
        <w:spacing w:before="1"/>
        <w:ind w:left="112"/>
        <w:rPr>
          <w:rFonts w:ascii="Times New Roman" w:hAnsi="Times New Roman" w:cs="Times New Roman"/>
          <w:spacing w:val="-2"/>
        </w:rPr>
      </w:pPr>
    </w:p>
    <w:p w:rsidR="000E12A2" w:rsidRPr="00496EB5" w:rsidRDefault="000E12A2" w:rsidP="000E12A2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</w:t>
      </w:r>
    </w:p>
    <w:p w:rsidR="000E12A2" w:rsidRPr="00496EB5" w:rsidRDefault="000E12A2" w:rsidP="000E12A2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</w:t>
      </w: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pacing w:val="-2"/>
        </w:rPr>
        <w:t>………………</w:t>
      </w:r>
      <w:proofErr w:type="spellEnd"/>
    </w:p>
    <w:p w:rsidR="000E12A2" w:rsidRPr="00496EB5" w:rsidRDefault="000E12A2" w:rsidP="00496EB5">
      <w:pPr>
        <w:pStyle w:val="Corpodeltesto"/>
        <w:spacing w:before="0" w:line="451" w:lineRule="auto"/>
        <w:rPr>
          <w:rFonts w:ascii="Times New Roman" w:hAnsi="Times New Roman" w:cs="Times New Roman"/>
        </w:rPr>
      </w:pPr>
    </w:p>
    <w:p w:rsidR="000E12A2" w:rsidRDefault="000E12A2" w:rsidP="000E12A2">
      <w:pPr>
        <w:spacing w:before="1"/>
        <w:rPr>
          <w:rFonts w:ascii="Times New Roman" w:hAnsi="Times New Roman" w:cs="Times New Roman"/>
          <w:spacing w:val="-2"/>
        </w:rPr>
      </w:pPr>
    </w:p>
    <w:p w:rsidR="007378AE" w:rsidRPr="00496EB5" w:rsidRDefault="00F95654" w:rsidP="000E12A2">
      <w:pPr>
        <w:spacing w:before="1"/>
        <w:ind w:left="112"/>
        <w:rPr>
          <w:rFonts w:ascii="Times New Roman" w:hAnsi="Times New Roman" w:cs="Times New Roman"/>
        </w:rPr>
      </w:pPr>
      <w:r w:rsidRPr="00496EB5">
        <w:rPr>
          <w:rFonts w:ascii="Times New Roman" w:hAnsi="Times New Roman" w:cs="Times New Roman"/>
          <w:spacing w:val="-2"/>
        </w:rPr>
        <w:t xml:space="preserve">Articolo 17 - </w:t>
      </w:r>
      <w:r w:rsidR="001F793E" w:rsidRPr="00496EB5">
        <w:rPr>
          <w:rFonts w:ascii="Times New Roman" w:eastAsia="SimSun" w:hAnsi="Times New Roman" w:cs="Times New Roman"/>
          <w:color w:val="000000"/>
        </w:rPr>
        <w:t>Vigil</w:t>
      </w:r>
      <w:r w:rsidR="000E12A2">
        <w:rPr>
          <w:rFonts w:ascii="Times New Roman" w:eastAsia="SimSun" w:hAnsi="Times New Roman" w:cs="Times New Roman"/>
          <w:color w:val="000000"/>
        </w:rPr>
        <w:t xml:space="preserve">anza, monitoraggio, </w:t>
      </w:r>
      <w:r w:rsidR="001F793E" w:rsidRPr="00496EB5">
        <w:rPr>
          <w:rFonts w:ascii="Times New Roman" w:eastAsia="SimSun" w:hAnsi="Times New Roman" w:cs="Times New Roman"/>
          <w:color w:val="000000"/>
        </w:rPr>
        <w:t>attività formative</w:t>
      </w:r>
    </w:p>
    <w:p w:rsidR="007378AE" w:rsidRPr="00496EB5" w:rsidRDefault="007378AE">
      <w:pPr>
        <w:spacing w:before="2"/>
        <w:ind w:left="112"/>
        <w:rPr>
          <w:rFonts w:ascii="Times New Roman" w:hAnsi="Times New Roman" w:cs="Times New Roman"/>
          <w:i/>
        </w:rPr>
      </w:pPr>
    </w:p>
    <w:p w:rsidR="00B91661" w:rsidRPr="00452407" w:rsidRDefault="00B91661" w:rsidP="00452407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  <w:r w:rsidR="00452407">
        <w:rPr>
          <w:rFonts w:ascii="Times New Roman" w:hAnsi="Times New Roman" w:cs="Times New Roman"/>
          <w:i/>
          <w:spacing w:val="-2"/>
        </w:rPr>
        <w:t>…………………………………………………...</w:t>
      </w:r>
    </w:p>
    <w:p w:rsidR="00B91661" w:rsidRPr="00496EB5" w:rsidRDefault="00B91661" w:rsidP="00B91661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</w:p>
    <w:p w:rsidR="001F793E" w:rsidRPr="00496EB5" w:rsidRDefault="000E12A2" w:rsidP="001F793E">
      <w:pPr>
        <w:spacing w:line="227" w:lineRule="exact"/>
        <w:ind w:left="112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>Articolo 18</w:t>
      </w:r>
      <w:r w:rsidR="001F793E" w:rsidRPr="00496EB5">
        <w:rPr>
          <w:rFonts w:ascii="Times New Roman" w:eastAsia="SimSun" w:hAnsi="Times New Roman" w:cs="Times New Roman"/>
          <w:color w:val="000000"/>
        </w:rPr>
        <w:t xml:space="preserve"> - Responsabilità conseguente alla violazione</w:t>
      </w:r>
    </w:p>
    <w:p w:rsidR="001F793E" w:rsidRPr="00496EB5" w:rsidRDefault="001F793E" w:rsidP="001F793E">
      <w:pPr>
        <w:spacing w:before="2"/>
        <w:ind w:left="112"/>
        <w:rPr>
          <w:rFonts w:ascii="Times New Roman" w:hAnsi="Times New Roman" w:cs="Times New Roman"/>
          <w:i/>
        </w:rPr>
      </w:pPr>
    </w:p>
    <w:p w:rsidR="00B91661" w:rsidRPr="00452407" w:rsidRDefault="00B91661" w:rsidP="00452407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 w:rsidR="00452407">
        <w:rPr>
          <w:rFonts w:ascii="Times New Roman" w:hAnsi="Times New Roman" w:cs="Times New Roman"/>
          <w:i/>
          <w:spacing w:val="-2"/>
        </w:rPr>
        <w:t>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t>……</w:t>
      </w:r>
    </w:p>
    <w:p w:rsidR="001F793E" w:rsidRPr="00496EB5" w:rsidRDefault="001F793E" w:rsidP="00452407">
      <w:pPr>
        <w:pStyle w:val="Corpodeltesto"/>
        <w:spacing w:before="0" w:line="451" w:lineRule="auto"/>
        <w:rPr>
          <w:rFonts w:ascii="Times New Roman" w:hAnsi="Times New Roman" w:cs="Times New Roman"/>
        </w:rPr>
      </w:pPr>
    </w:p>
    <w:p w:rsidR="00BC09FB" w:rsidRPr="00496EB5" w:rsidRDefault="000E12A2" w:rsidP="000E12A2">
      <w:pPr>
        <w:spacing w:line="227" w:lineRule="exact"/>
        <w:ind w:left="112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</w:rPr>
        <w:t xml:space="preserve">Articolo </w:t>
      </w:r>
      <w:r w:rsidR="00BC09FB" w:rsidRPr="00496EB5">
        <w:rPr>
          <w:rFonts w:ascii="Times New Roman" w:eastAsia="SimSun" w:hAnsi="Times New Roman" w:cs="Times New Roman"/>
          <w:color w:val="000000"/>
        </w:rPr>
        <w:t>1</w:t>
      </w:r>
      <w:r>
        <w:rPr>
          <w:rFonts w:ascii="Times New Roman" w:eastAsia="SimSun" w:hAnsi="Times New Roman" w:cs="Times New Roman"/>
          <w:color w:val="000000"/>
        </w:rPr>
        <w:t>9</w:t>
      </w:r>
      <w:r w:rsidR="00BC09FB" w:rsidRPr="00496EB5">
        <w:rPr>
          <w:rFonts w:ascii="Times New Roman" w:eastAsia="SimSun" w:hAnsi="Times New Roman" w:cs="Times New Roman"/>
          <w:color w:val="000000"/>
        </w:rPr>
        <w:t xml:space="preserve"> - Disposizioni finali </w:t>
      </w:r>
      <w:r>
        <w:rPr>
          <w:rFonts w:ascii="Times New Roman" w:eastAsia="SimSun" w:hAnsi="Times New Roman" w:cs="Times New Roman"/>
          <w:color w:val="000000"/>
        </w:rPr>
        <w:t>e abrogazioni</w:t>
      </w:r>
    </w:p>
    <w:p w:rsidR="00BC09FB" w:rsidRPr="00496EB5" w:rsidRDefault="00BC09FB" w:rsidP="00BC09FB">
      <w:pPr>
        <w:spacing w:before="2"/>
        <w:ind w:left="112"/>
        <w:rPr>
          <w:rFonts w:ascii="Times New Roman" w:hAnsi="Times New Roman" w:cs="Times New Roman"/>
          <w:i/>
        </w:rPr>
      </w:pPr>
    </w:p>
    <w:p w:rsidR="00B91661" w:rsidRPr="00452407" w:rsidRDefault="00B91661" w:rsidP="00452407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 w:rsidR="00452407">
        <w:rPr>
          <w:rFonts w:ascii="Times New Roman" w:hAnsi="Times New Roman" w:cs="Times New Roman"/>
          <w:i/>
          <w:spacing w:val="-2"/>
        </w:rPr>
        <w:t>……………………………………………………</w:t>
      </w:r>
      <w:r w:rsidRPr="00496EB5">
        <w:rPr>
          <w:rFonts w:ascii="Times New Roman" w:hAnsi="Times New Roman" w:cs="Times New Roman"/>
          <w:i/>
          <w:spacing w:val="-2"/>
        </w:rPr>
        <w:t>……</w:t>
      </w:r>
    </w:p>
    <w:p w:rsidR="000E12A2" w:rsidRDefault="000E12A2">
      <w:pPr>
        <w:pStyle w:val="Corpodeltesto"/>
        <w:spacing w:before="0" w:line="451" w:lineRule="auto"/>
        <w:rPr>
          <w:rFonts w:ascii="Times New Roman" w:hAnsi="Times New Roman" w:cs="Times New Roman"/>
          <w:i w:val="0"/>
          <w:iCs w:val="0"/>
        </w:rPr>
      </w:pPr>
    </w:p>
    <w:p w:rsidR="000E12A2" w:rsidRPr="00496EB5" w:rsidRDefault="000E12A2" w:rsidP="000E12A2">
      <w:pPr>
        <w:spacing w:before="1"/>
        <w:ind w:left="112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Articolo 20</w:t>
      </w:r>
      <w:r w:rsidRPr="00496EB5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–</w:t>
      </w:r>
      <w:r w:rsidRPr="00496EB5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Entrata in vigore</w:t>
      </w:r>
      <w:r w:rsidRPr="00496EB5">
        <w:rPr>
          <w:rFonts w:ascii="Times New Roman" w:hAnsi="Times New Roman" w:cs="Times New Roman"/>
          <w:spacing w:val="-2"/>
        </w:rPr>
        <w:t xml:space="preserve"> </w:t>
      </w:r>
    </w:p>
    <w:p w:rsidR="000E12A2" w:rsidRPr="00496EB5" w:rsidRDefault="000E12A2" w:rsidP="000E12A2">
      <w:pPr>
        <w:spacing w:before="1"/>
        <w:ind w:left="112"/>
        <w:rPr>
          <w:rFonts w:ascii="Times New Roman" w:hAnsi="Times New Roman" w:cs="Times New Roman"/>
          <w:spacing w:val="-2"/>
        </w:rPr>
      </w:pPr>
    </w:p>
    <w:p w:rsidR="000E12A2" w:rsidRPr="00496EB5" w:rsidRDefault="000E12A2" w:rsidP="000E12A2">
      <w:pPr>
        <w:spacing w:before="1"/>
        <w:ind w:left="112"/>
        <w:rPr>
          <w:rFonts w:ascii="Times New Roman" w:hAnsi="Times New Roman" w:cs="Times New Roman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</w:t>
      </w:r>
    </w:p>
    <w:p w:rsidR="000E12A2" w:rsidRDefault="000E12A2" w:rsidP="000E12A2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</w:t>
      </w:r>
      <w:proofErr w:type="spellEnd"/>
      <w:r w:rsidRPr="00496EB5">
        <w:rPr>
          <w:rFonts w:ascii="Times New Roman" w:hAnsi="Times New Roman" w:cs="Times New Roman"/>
          <w:i/>
          <w:spacing w:val="-2"/>
        </w:rPr>
        <w:t>...</w:t>
      </w:r>
      <w:proofErr w:type="spellStart"/>
      <w:r w:rsidRPr="00496EB5">
        <w:rPr>
          <w:rFonts w:ascii="Times New Roman" w:hAnsi="Times New Roman" w:cs="Times New Roman"/>
          <w:i/>
          <w:spacing w:val="-2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pacing w:val="-2"/>
        </w:rPr>
        <w:t>………………</w:t>
      </w:r>
      <w:proofErr w:type="spellEnd"/>
    </w:p>
    <w:p w:rsidR="000E12A2" w:rsidRPr="000E12A2" w:rsidRDefault="000E12A2" w:rsidP="000E12A2">
      <w:pPr>
        <w:spacing w:before="1"/>
        <w:ind w:left="112"/>
        <w:rPr>
          <w:rFonts w:ascii="Times New Roman" w:hAnsi="Times New Roman" w:cs="Times New Roman"/>
          <w:i/>
          <w:spacing w:val="-2"/>
        </w:rPr>
      </w:pPr>
    </w:p>
    <w:p w:rsidR="007378AE" w:rsidRPr="00496EB5" w:rsidRDefault="00F95654">
      <w:pPr>
        <w:pStyle w:val="Corpodeltesto"/>
        <w:spacing w:before="0" w:line="451" w:lineRule="auto"/>
        <w:rPr>
          <w:rFonts w:ascii="Times New Roman" w:hAnsi="Times New Roman" w:cs="Times New Roman"/>
          <w:i w:val="0"/>
          <w:iCs w:val="0"/>
        </w:rPr>
      </w:pPr>
      <w:r w:rsidRPr="00496EB5">
        <w:rPr>
          <w:rFonts w:ascii="Times New Roman" w:hAnsi="Times New Roman" w:cs="Times New Roman"/>
          <w:i w:val="0"/>
          <w:iCs w:val="0"/>
        </w:rPr>
        <w:t>Data,</w:t>
      </w:r>
      <w:r w:rsidRPr="00496EB5">
        <w:rPr>
          <w:rFonts w:ascii="Times New Roman" w:hAnsi="Times New Roman" w:cs="Times New Roman"/>
          <w:i w:val="0"/>
          <w:iCs w:val="0"/>
        </w:rPr>
        <w:tab/>
      </w:r>
      <w:r w:rsidRPr="00496EB5">
        <w:rPr>
          <w:rFonts w:ascii="Times New Roman" w:hAnsi="Times New Roman" w:cs="Times New Roman"/>
          <w:i w:val="0"/>
          <w:iCs w:val="0"/>
        </w:rPr>
        <w:tab/>
      </w:r>
      <w:r w:rsidRPr="00496EB5">
        <w:rPr>
          <w:rFonts w:ascii="Times New Roman" w:hAnsi="Times New Roman" w:cs="Times New Roman"/>
          <w:i w:val="0"/>
          <w:iCs w:val="0"/>
        </w:rPr>
        <w:tab/>
      </w:r>
      <w:r w:rsidRPr="00496EB5">
        <w:rPr>
          <w:rFonts w:ascii="Times New Roman" w:hAnsi="Times New Roman" w:cs="Times New Roman"/>
          <w:i w:val="0"/>
          <w:iCs w:val="0"/>
        </w:rPr>
        <w:tab/>
      </w:r>
      <w:r w:rsidRPr="00496EB5">
        <w:rPr>
          <w:rFonts w:ascii="Times New Roman" w:hAnsi="Times New Roman" w:cs="Times New Roman"/>
          <w:i w:val="0"/>
          <w:iCs w:val="0"/>
        </w:rPr>
        <w:tab/>
      </w:r>
      <w:r w:rsidRPr="00496EB5">
        <w:rPr>
          <w:rFonts w:ascii="Times New Roman" w:hAnsi="Times New Roman" w:cs="Times New Roman"/>
          <w:i w:val="0"/>
          <w:iCs w:val="0"/>
        </w:rPr>
        <w:tab/>
      </w:r>
      <w:r w:rsidRPr="00496EB5">
        <w:rPr>
          <w:rFonts w:ascii="Times New Roman" w:hAnsi="Times New Roman" w:cs="Times New Roman"/>
          <w:i w:val="0"/>
          <w:iCs w:val="0"/>
        </w:rPr>
        <w:tab/>
      </w:r>
      <w:r w:rsidRPr="00496EB5">
        <w:rPr>
          <w:rFonts w:ascii="Times New Roman" w:hAnsi="Times New Roman" w:cs="Times New Roman"/>
          <w:i w:val="0"/>
          <w:iCs w:val="0"/>
        </w:rPr>
        <w:tab/>
        <w:t>Firma</w:t>
      </w:r>
    </w:p>
    <w:p w:rsidR="007378AE" w:rsidRPr="00496EB5" w:rsidRDefault="007378AE">
      <w:pPr>
        <w:jc w:val="both"/>
        <w:rPr>
          <w:rFonts w:ascii="Times New Roman" w:hAnsi="Times New Roman" w:cs="Times New Roman"/>
          <w:b/>
          <w:sz w:val="16"/>
        </w:rPr>
      </w:pPr>
    </w:p>
    <w:p w:rsidR="009E5B01" w:rsidRPr="00496EB5" w:rsidRDefault="009E5B01" w:rsidP="009E5B01">
      <w:pPr>
        <w:jc w:val="both"/>
        <w:rPr>
          <w:rFonts w:ascii="Times New Roman" w:hAnsi="Times New Roman" w:cs="Times New Roman"/>
        </w:rPr>
      </w:pPr>
    </w:p>
    <w:p w:rsidR="004A1137" w:rsidRPr="000E12A2" w:rsidRDefault="004A1137" w:rsidP="004A11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12A2">
        <w:rPr>
          <w:rFonts w:ascii="Times New Roman" w:hAnsi="Times New Roman" w:cs="Times New Roman"/>
          <w:b/>
          <w:bCs/>
          <w:sz w:val="20"/>
          <w:szCs w:val="20"/>
        </w:rPr>
        <w:lastRenderedPageBreak/>
        <w:t>Informativa sulla privacy</w:t>
      </w:r>
    </w:p>
    <w:p w:rsidR="004A1137" w:rsidRPr="000E12A2" w:rsidRDefault="004A1137" w:rsidP="004A1137">
      <w:pPr>
        <w:jc w:val="both"/>
        <w:rPr>
          <w:rFonts w:ascii="Times New Roman" w:hAnsi="Times New Roman" w:cs="Times New Roman"/>
          <w:sz w:val="20"/>
          <w:szCs w:val="20"/>
        </w:rPr>
      </w:pPr>
      <w:r w:rsidRPr="000E12A2">
        <w:rPr>
          <w:rFonts w:ascii="Times New Roman" w:hAnsi="Times New Roman" w:cs="Times New Roman"/>
          <w:sz w:val="20"/>
          <w:szCs w:val="20"/>
        </w:rPr>
        <w:t xml:space="preserve">In relazione ai dati raccolti nell’ambito del presente procedimento, si comunica quanto segue: </w:t>
      </w:r>
    </w:p>
    <w:p w:rsidR="004A1137" w:rsidRPr="000E12A2" w:rsidRDefault="004A1137" w:rsidP="004A1137">
      <w:pPr>
        <w:jc w:val="both"/>
        <w:rPr>
          <w:rFonts w:ascii="Times New Roman" w:hAnsi="Times New Roman" w:cs="Times New Roman"/>
          <w:sz w:val="20"/>
          <w:szCs w:val="20"/>
        </w:rPr>
      </w:pPr>
      <w:r w:rsidRPr="000E12A2">
        <w:rPr>
          <w:rFonts w:ascii="Times New Roman" w:hAnsi="Times New Roman" w:cs="Times New Roman"/>
          <w:sz w:val="20"/>
          <w:szCs w:val="20"/>
        </w:rPr>
        <w:t xml:space="preserve">a) </w:t>
      </w:r>
      <w:r w:rsidRPr="000E12A2">
        <w:rPr>
          <w:rFonts w:ascii="Times New Roman" w:hAnsi="Times New Roman" w:cs="Times New Roman"/>
          <w:b/>
          <w:bCs/>
          <w:sz w:val="20"/>
          <w:szCs w:val="20"/>
        </w:rPr>
        <w:t>finalità e modalità del trattamento</w:t>
      </w:r>
      <w:r w:rsidRPr="000E12A2">
        <w:rPr>
          <w:rFonts w:ascii="Times New Roman" w:hAnsi="Times New Roman" w:cs="Times New Roman"/>
          <w:sz w:val="20"/>
          <w:szCs w:val="20"/>
        </w:rPr>
        <w:t xml:space="preserve">: i dati raccolti sono finalizzati esclusivamente all’istruttoria del procedimento connesso alla presente procedura di consultazione e potranno essere trattati con strumenti manuali, informatici e telematici in modo da garantire la sicurezza e la riservatezza dei dati stessi; </w:t>
      </w:r>
    </w:p>
    <w:p w:rsidR="004A1137" w:rsidRPr="000E12A2" w:rsidRDefault="004A1137" w:rsidP="004A1137">
      <w:pPr>
        <w:jc w:val="both"/>
        <w:rPr>
          <w:rFonts w:ascii="Times New Roman" w:hAnsi="Times New Roman" w:cs="Times New Roman"/>
          <w:sz w:val="20"/>
          <w:szCs w:val="20"/>
        </w:rPr>
      </w:pPr>
      <w:r w:rsidRPr="000E12A2">
        <w:rPr>
          <w:rFonts w:ascii="Times New Roman" w:hAnsi="Times New Roman" w:cs="Times New Roman"/>
          <w:sz w:val="20"/>
          <w:szCs w:val="20"/>
        </w:rPr>
        <w:t xml:space="preserve">b) </w:t>
      </w:r>
      <w:r w:rsidRPr="000E12A2">
        <w:rPr>
          <w:rFonts w:ascii="Times New Roman" w:hAnsi="Times New Roman" w:cs="Times New Roman"/>
          <w:b/>
          <w:bCs/>
          <w:sz w:val="20"/>
          <w:szCs w:val="20"/>
        </w:rPr>
        <w:t>natura del conferimento dei dati</w:t>
      </w:r>
      <w:r w:rsidRPr="000E12A2">
        <w:rPr>
          <w:rFonts w:ascii="Times New Roman" w:hAnsi="Times New Roman" w:cs="Times New Roman"/>
          <w:sz w:val="20"/>
          <w:szCs w:val="20"/>
        </w:rPr>
        <w:t xml:space="preserve">: il conferimento dei dati richiesti è obbligatorio e l’eventuale rifiuto di fornire tali dati comporterà l’esclusione delle proposte, integrazioni od osservazioni fornite con la partecipazione alla presente consultazione; </w:t>
      </w:r>
    </w:p>
    <w:p w:rsidR="004A1137" w:rsidRPr="000E12A2" w:rsidRDefault="004A1137" w:rsidP="004A1137">
      <w:pPr>
        <w:jc w:val="both"/>
        <w:rPr>
          <w:rFonts w:ascii="Times New Roman" w:hAnsi="Times New Roman" w:cs="Times New Roman"/>
          <w:sz w:val="20"/>
          <w:szCs w:val="20"/>
        </w:rPr>
      </w:pPr>
      <w:r w:rsidRPr="000E12A2">
        <w:rPr>
          <w:rFonts w:ascii="Times New Roman" w:hAnsi="Times New Roman" w:cs="Times New Roman"/>
          <w:sz w:val="20"/>
          <w:szCs w:val="20"/>
        </w:rPr>
        <w:t xml:space="preserve">c) </w:t>
      </w:r>
      <w:r w:rsidRPr="000E12A2">
        <w:rPr>
          <w:rFonts w:ascii="Times New Roman" w:hAnsi="Times New Roman" w:cs="Times New Roman"/>
          <w:b/>
          <w:bCs/>
          <w:sz w:val="20"/>
          <w:szCs w:val="20"/>
        </w:rPr>
        <w:t>conseguenze del rifiuto di fornire i dati</w:t>
      </w:r>
      <w:r w:rsidRPr="000E12A2">
        <w:rPr>
          <w:rFonts w:ascii="Times New Roman" w:hAnsi="Times New Roman" w:cs="Times New Roman"/>
          <w:sz w:val="20"/>
          <w:szCs w:val="20"/>
        </w:rPr>
        <w:t xml:space="preserve">: in caso di rifiuto le richieste di partecipazione alla presente consultazione verranno escluse; </w:t>
      </w:r>
    </w:p>
    <w:p w:rsidR="004A1137" w:rsidRPr="000E12A2" w:rsidRDefault="004A1137" w:rsidP="004A1137">
      <w:pPr>
        <w:jc w:val="both"/>
        <w:rPr>
          <w:rFonts w:ascii="Times New Roman" w:hAnsi="Times New Roman" w:cs="Times New Roman"/>
          <w:sz w:val="20"/>
          <w:szCs w:val="20"/>
        </w:rPr>
      </w:pPr>
      <w:r w:rsidRPr="000E12A2">
        <w:rPr>
          <w:rFonts w:ascii="Times New Roman" w:hAnsi="Times New Roman" w:cs="Times New Roman"/>
          <w:sz w:val="20"/>
          <w:szCs w:val="20"/>
        </w:rPr>
        <w:t xml:space="preserve">d) </w:t>
      </w:r>
      <w:r w:rsidRPr="000E12A2">
        <w:rPr>
          <w:rFonts w:ascii="Times New Roman" w:hAnsi="Times New Roman" w:cs="Times New Roman"/>
          <w:b/>
          <w:bCs/>
          <w:sz w:val="20"/>
          <w:szCs w:val="20"/>
        </w:rPr>
        <w:t>categorie di soggetti ai quali possono essere comunicati i dati o che possono venirne a conoscenza</w:t>
      </w:r>
      <w:r w:rsidRPr="000E12A2">
        <w:rPr>
          <w:rFonts w:ascii="Times New Roman" w:hAnsi="Times New Roman" w:cs="Times New Roman"/>
          <w:sz w:val="20"/>
          <w:szCs w:val="20"/>
        </w:rPr>
        <w:t>: i dati conferiti possono essere trattati dal Responsabile de</w:t>
      </w:r>
      <w:r w:rsidR="000E12A2">
        <w:rPr>
          <w:rFonts w:ascii="Times New Roman" w:hAnsi="Times New Roman" w:cs="Times New Roman"/>
          <w:sz w:val="20"/>
          <w:szCs w:val="20"/>
        </w:rPr>
        <w:t>lla Prevenzione della C</w:t>
      </w:r>
      <w:r w:rsidRPr="000E12A2">
        <w:rPr>
          <w:rFonts w:ascii="Times New Roman" w:hAnsi="Times New Roman" w:cs="Times New Roman"/>
          <w:sz w:val="20"/>
          <w:szCs w:val="20"/>
        </w:rPr>
        <w:t xml:space="preserve">orruzione e della Trasparenza nella misura strettamente necessaria al perseguimento dei fini istituzionali, ai sensi dell'art. 2-ter del “Codice in materia di protezione dei dati personali, recante disposizioni per l'adeguamento dell'ordinamento nazionale al regolamento (UE) n. 2016/679 del Parlamento europeo e del Consiglio, del 27 aprile 2016, relativo alla protezione delle persone fisiche con riguardo al trattamento dei dati personali, nonché alla libera circolazione di tali dati e che abroga la direttiva 95/46/CE”, comunicati ad altri soggetti pubblici nel rispetto di quanto previsto dall'art. 2-ter stesso e dall’art. 2-quaterdecies del medesimo Decreto; </w:t>
      </w:r>
    </w:p>
    <w:p w:rsidR="00452407" w:rsidRPr="000E12A2" w:rsidRDefault="004A1137" w:rsidP="004A1137">
      <w:pPr>
        <w:jc w:val="both"/>
        <w:rPr>
          <w:rFonts w:ascii="Times New Roman" w:hAnsi="Times New Roman" w:cs="Times New Roman"/>
          <w:sz w:val="20"/>
          <w:szCs w:val="20"/>
        </w:rPr>
      </w:pPr>
      <w:r w:rsidRPr="000E12A2">
        <w:rPr>
          <w:rFonts w:ascii="Times New Roman" w:hAnsi="Times New Roman" w:cs="Times New Roman"/>
          <w:sz w:val="20"/>
          <w:szCs w:val="20"/>
        </w:rPr>
        <w:t xml:space="preserve">e) </w:t>
      </w:r>
      <w:r w:rsidRPr="000E12A2">
        <w:rPr>
          <w:rFonts w:ascii="Times New Roman" w:hAnsi="Times New Roman" w:cs="Times New Roman"/>
          <w:b/>
          <w:bCs/>
          <w:sz w:val="20"/>
          <w:szCs w:val="20"/>
        </w:rPr>
        <w:t>titolare e responsabili del trattamento dei dati</w:t>
      </w:r>
      <w:r w:rsidRPr="000E12A2">
        <w:rPr>
          <w:rFonts w:ascii="Times New Roman" w:hAnsi="Times New Roman" w:cs="Times New Roman"/>
          <w:sz w:val="20"/>
          <w:szCs w:val="20"/>
        </w:rPr>
        <w:t>: titolare del trattam</w:t>
      </w:r>
      <w:r w:rsidR="00452407" w:rsidRPr="000E12A2">
        <w:rPr>
          <w:rFonts w:ascii="Times New Roman" w:hAnsi="Times New Roman" w:cs="Times New Roman"/>
          <w:sz w:val="20"/>
          <w:szCs w:val="20"/>
        </w:rPr>
        <w:t xml:space="preserve">ento dei dati è il Comune di </w:t>
      </w:r>
      <w:proofErr w:type="spellStart"/>
      <w:r w:rsidR="00452407" w:rsidRPr="000E12A2">
        <w:rPr>
          <w:rFonts w:ascii="Times New Roman" w:hAnsi="Times New Roman" w:cs="Times New Roman"/>
          <w:sz w:val="20"/>
          <w:szCs w:val="20"/>
        </w:rPr>
        <w:t>Longi</w:t>
      </w:r>
      <w:proofErr w:type="spellEnd"/>
      <w:r w:rsidRPr="000E12A2">
        <w:rPr>
          <w:rFonts w:ascii="Times New Roman" w:hAnsi="Times New Roman" w:cs="Times New Roman"/>
          <w:sz w:val="20"/>
          <w:szCs w:val="20"/>
        </w:rPr>
        <w:t xml:space="preserve"> con </w:t>
      </w:r>
      <w:r w:rsidR="009537DD" w:rsidRPr="000E12A2">
        <w:rPr>
          <w:rFonts w:ascii="Times New Roman" w:hAnsi="Times New Roman" w:cs="Times New Roman"/>
          <w:sz w:val="20"/>
          <w:szCs w:val="20"/>
        </w:rPr>
        <w:t xml:space="preserve">sede </w:t>
      </w:r>
      <w:r w:rsidR="00452407" w:rsidRPr="000E12A2">
        <w:rPr>
          <w:rFonts w:ascii="Times New Roman" w:hAnsi="Times New Roman" w:cs="Times New Roman"/>
          <w:sz w:val="20"/>
          <w:szCs w:val="20"/>
        </w:rPr>
        <w:t>in LONGI</w:t>
      </w:r>
      <w:r w:rsidRPr="000E12A2">
        <w:rPr>
          <w:rFonts w:ascii="Times New Roman" w:hAnsi="Times New Roman" w:cs="Times New Roman"/>
          <w:sz w:val="20"/>
          <w:szCs w:val="20"/>
        </w:rPr>
        <w:t xml:space="preserve"> (sede legale) - Via </w:t>
      </w:r>
      <w:r w:rsidR="00452407" w:rsidRPr="000E12A2">
        <w:rPr>
          <w:rFonts w:ascii="Times New Roman" w:hAnsi="Times New Roman" w:cs="Times New Roman"/>
          <w:sz w:val="20"/>
          <w:szCs w:val="20"/>
        </w:rPr>
        <w:t>Roma, 2 – PEC:</w:t>
      </w:r>
      <w:r w:rsidR="000E12A2">
        <w:rPr>
          <w:rFonts w:ascii="Times New Roman" w:hAnsi="Times New Roman" w:cs="Times New Roman"/>
          <w:sz w:val="20"/>
          <w:szCs w:val="20"/>
        </w:rPr>
        <w:t xml:space="preserve"> </w:t>
      </w:r>
      <w:r w:rsidR="00452407" w:rsidRPr="000E12A2">
        <w:rPr>
          <w:rFonts w:ascii="Times New Roman" w:hAnsi="Times New Roman" w:cs="Times New Roman"/>
          <w:sz w:val="20"/>
          <w:szCs w:val="20"/>
        </w:rPr>
        <w:t>protocollo@pec.comunelongi.it</w:t>
      </w:r>
      <w:r w:rsidRPr="000E12A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4E0F" w:rsidRPr="000E12A2" w:rsidRDefault="004A1137" w:rsidP="004A1137">
      <w:pPr>
        <w:jc w:val="both"/>
        <w:rPr>
          <w:rFonts w:ascii="Times New Roman" w:hAnsi="Times New Roman" w:cs="Times New Roman"/>
          <w:sz w:val="20"/>
          <w:szCs w:val="20"/>
        </w:rPr>
      </w:pPr>
      <w:r w:rsidRPr="000E12A2">
        <w:rPr>
          <w:rFonts w:ascii="Times New Roman" w:hAnsi="Times New Roman" w:cs="Times New Roman"/>
          <w:sz w:val="20"/>
          <w:szCs w:val="20"/>
        </w:rPr>
        <w:t xml:space="preserve">f) </w:t>
      </w:r>
      <w:r w:rsidRPr="000E12A2">
        <w:rPr>
          <w:rFonts w:ascii="Times New Roman" w:hAnsi="Times New Roman" w:cs="Times New Roman"/>
          <w:b/>
          <w:bCs/>
          <w:sz w:val="20"/>
          <w:szCs w:val="20"/>
        </w:rPr>
        <w:t>diritti dell’interessato</w:t>
      </w:r>
      <w:r w:rsidRPr="000E12A2">
        <w:rPr>
          <w:rFonts w:ascii="Times New Roman" w:hAnsi="Times New Roman" w:cs="Times New Roman"/>
          <w:sz w:val="20"/>
          <w:szCs w:val="20"/>
        </w:rPr>
        <w:t>: in ogni momento l’interessato potrà esercitare il diritto di accesso ai propri dati personali nonché i diritti di rettifica, di eventuale cancellazione e limitazione, nonché di opposizione al loro trattamento rivolgendosi ai dati di contatto del responsabile protezione dati personali sopra indicati. Gli interessati, ricorrendone i presupposti, hanno, altresì, il diritto di proporre reclamo al Garante quale autorità di controllo secondo le procedure previste.</w:t>
      </w:r>
    </w:p>
    <w:sectPr w:rsidR="00DE4E0F" w:rsidRPr="000E12A2" w:rsidSect="0035175A">
      <w:type w:val="continuous"/>
      <w:pgSz w:w="11906" w:h="16838"/>
      <w:pgMar w:top="1380" w:right="102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311"/>
    <w:multiLevelType w:val="hybridMultilevel"/>
    <w:tmpl w:val="5EE4A646"/>
    <w:lvl w:ilvl="0" w:tplc="B01A69EC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E7028DE"/>
    <w:multiLevelType w:val="hybridMultilevel"/>
    <w:tmpl w:val="F4A87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6C15"/>
    <w:multiLevelType w:val="multilevel"/>
    <w:tmpl w:val="461043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8535386"/>
    <w:multiLevelType w:val="multilevel"/>
    <w:tmpl w:val="E640D9C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0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7378AE"/>
    <w:rsid w:val="000E12A2"/>
    <w:rsid w:val="00110962"/>
    <w:rsid w:val="001F793E"/>
    <w:rsid w:val="00214470"/>
    <w:rsid w:val="0035175A"/>
    <w:rsid w:val="00452407"/>
    <w:rsid w:val="00496EB5"/>
    <w:rsid w:val="004A1137"/>
    <w:rsid w:val="004B0D31"/>
    <w:rsid w:val="005D7072"/>
    <w:rsid w:val="00703CBA"/>
    <w:rsid w:val="007378AE"/>
    <w:rsid w:val="00831281"/>
    <w:rsid w:val="009537DD"/>
    <w:rsid w:val="009E5B01"/>
    <w:rsid w:val="00A42583"/>
    <w:rsid w:val="00A76855"/>
    <w:rsid w:val="00B91661"/>
    <w:rsid w:val="00BC09FB"/>
    <w:rsid w:val="00DE4E0F"/>
    <w:rsid w:val="00E25DD6"/>
    <w:rsid w:val="00F9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75A"/>
    <w:pPr>
      <w:widowControl w:val="0"/>
    </w:pPr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rsid w:val="0035175A"/>
    <w:pPr>
      <w:ind w:left="381" w:hanging="275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35175A"/>
    <w:pPr>
      <w:ind w:left="112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35175A"/>
    <w:rPr>
      <w:b/>
      <w:bCs/>
    </w:rPr>
  </w:style>
  <w:style w:type="character" w:customStyle="1" w:styleId="CollegamentoInternet">
    <w:name w:val="Collegamento Internet"/>
    <w:rsid w:val="0035175A"/>
    <w:rPr>
      <w:color w:val="000080"/>
      <w:u w:val="single"/>
    </w:rPr>
  </w:style>
  <w:style w:type="character" w:customStyle="1" w:styleId="Punti">
    <w:name w:val="Punti"/>
    <w:qFormat/>
    <w:rsid w:val="0035175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uiPriority w:val="10"/>
    <w:qFormat/>
    <w:rsid w:val="003517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35175A"/>
    <w:pPr>
      <w:spacing w:before="8"/>
    </w:pPr>
    <w:rPr>
      <w:i/>
      <w:iCs/>
    </w:rPr>
  </w:style>
  <w:style w:type="paragraph" w:styleId="Elenco">
    <w:name w:val="List"/>
    <w:basedOn w:val="Corpodeltesto"/>
    <w:rsid w:val="0035175A"/>
    <w:rPr>
      <w:rFonts w:cs="Mangal"/>
    </w:rPr>
  </w:style>
  <w:style w:type="paragraph" w:styleId="Didascalia">
    <w:name w:val="caption"/>
    <w:basedOn w:val="Normale"/>
    <w:qFormat/>
    <w:rsid w:val="003517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5175A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35175A"/>
    <w:pPr>
      <w:ind w:left="381" w:hanging="275"/>
    </w:pPr>
  </w:style>
  <w:style w:type="paragraph" w:customStyle="1" w:styleId="TableParagraph">
    <w:name w:val="Table Paragraph"/>
    <w:basedOn w:val="Normale"/>
    <w:uiPriority w:val="1"/>
    <w:qFormat/>
    <w:rsid w:val="0035175A"/>
  </w:style>
  <w:style w:type="paragraph" w:customStyle="1" w:styleId="Intestazioneepidipagina">
    <w:name w:val="Intestazione e piè di pagina"/>
    <w:basedOn w:val="Normale"/>
    <w:qFormat/>
    <w:rsid w:val="0035175A"/>
  </w:style>
  <w:style w:type="paragraph" w:styleId="Intestazione">
    <w:name w:val="header"/>
    <w:basedOn w:val="Intestazioneepidipagina"/>
    <w:rsid w:val="0035175A"/>
  </w:style>
  <w:style w:type="paragraph" w:customStyle="1" w:styleId="Contenutocornice">
    <w:name w:val="Contenuto cornice"/>
    <w:basedOn w:val="Normale"/>
    <w:qFormat/>
    <w:rsid w:val="0035175A"/>
  </w:style>
  <w:style w:type="table" w:customStyle="1" w:styleId="TableNormal">
    <w:name w:val="Table Normal"/>
    <w:uiPriority w:val="2"/>
    <w:semiHidden/>
    <w:unhideWhenUsed/>
    <w:qFormat/>
    <w:rsid w:val="003517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DE4E0F"/>
    <w:rPr>
      <w:color w:val="0000FF"/>
      <w:u w:val="single"/>
    </w:rPr>
  </w:style>
  <w:style w:type="character" w:customStyle="1" w:styleId="Nessuno">
    <w:name w:val="Nessuno"/>
    <w:rsid w:val="00DE4E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long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98FD-FB95-4305-8EF5-40603008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</vt:lpstr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</dc:title>
  <dc:creator>m.cremonini</dc:creator>
  <cp:lastModifiedBy>Fin</cp:lastModifiedBy>
  <cp:revision>2</cp:revision>
  <cp:lastPrinted>2023-11-14T15:12:00Z</cp:lastPrinted>
  <dcterms:created xsi:type="dcterms:W3CDTF">2025-03-12T14:12:00Z</dcterms:created>
  <dcterms:modified xsi:type="dcterms:W3CDTF">2025-03-12T14:12:00Z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2023-11-13T00:00:00Z</vt:filetime>
  </property>
  <property fmtid="{D5CDD505-2E9C-101B-9397-08002B2CF9AE}" pid="5" name="Producer">
    <vt:lpwstr>GPL Ghostscript 9.10</vt:lpwstr>
  </property>
</Properties>
</file>